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B4" w:rsidRDefault="003004B4" w:rsidP="003004B4">
      <w:pPr>
        <w:jc w:val="center"/>
        <w:rPr>
          <w:rFonts w:ascii="宋体" w:cs="宋体"/>
          <w:b/>
          <w:bCs/>
          <w:kern w:val="0"/>
          <w:sz w:val="24"/>
          <w:szCs w:val="24"/>
        </w:rPr>
      </w:pPr>
      <w:r w:rsidRPr="00BD7066">
        <w:rPr>
          <w:rFonts w:ascii="宋体" w:hAnsi="宋体" w:cs="宋体" w:hint="eastAsia"/>
          <w:b/>
          <w:bCs/>
          <w:kern w:val="0"/>
          <w:sz w:val="24"/>
          <w:szCs w:val="24"/>
        </w:rPr>
        <w:t>上海财经大学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荣获2014年度上海市</w:t>
      </w:r>
      <w:r w:rsidRPr="00BD7066">
        <w:rPr>
          <w:rFonts w:ascii="宋体" w:hAnsi="宋体" w:cs="宋体" w:hint="eastAsia"/>
          <w:b/>
          <w:bCs/>
          <w:kern w:val="0"/>
          <w:sz w:val="24"/>
          <w:szCs w:val="24"/>
        </w:rPr>
        <w:t>哲学社会科学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、邓小平理论研究和宣传</w:t>
      </w:r>
      <w:r w:rsidRPr="00BD7066">
        <w:rPr>
          <w:rFonts w:ascii="宋体" w:hAnsi="宋体" w:cs="宋体" w:hint="eastAsia"/>
          <w:b/>
          <w:bCs/>
          <w:kern w:val="0"/>
          <w:sz w:val="24"/>
          <w:szCs w:val="24"/>
        </w:rPr>
        <w:t>优秀成果奖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名单</w:t>
      </w:r>
    </w:p>
    <w:p w:rsidR="003004B4" w:rsidRPr="00BD7066" w:rsidRDefault="003004B4" w:rsidP="003004B4">
      <w:pPr>
        <w:rPr>
          <w:rFonts w:ascii="宋体" w:cs="宋体"/>
          <w:b/>
          <w:bCs/>
          <w:kern w:val="0"/>
          <w:sz w:val="24"/>
          <w:szCs w:val="24"/>
        </w:rPr>
      </w:pPr>
    </w:p>
    <w:tbl>
      <w:tblPr>
        <w:tblW w:w="5056" w:type="pct"/>
        <w:tblInd w:w="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58"/>
        <w:gridCol w:w="1119"/>
        <w:gridCol w:w="1442"/>
        <w:gridCol w:w="5925"/>
        <w:gridCol w:w="1272"/>
        <w:gridCol w:w="1272"/>
        <w:gridCol w:w="2543"/>
      </w:tblGrid>
      <w:tr w:rsidR="003004B4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758DE" w:rsidRDefault="003004B4" w:rsidP="00AC71EF">
            <w:pPr>
              <w:jc w:val="center"/>
              <w:rPr>
                <w:b/>
                <w:szCs w:val="21"/>
              </w:rPr>
            </w:pPr>
            <w:r w:rsidRPr="002758DE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758DE" w:rsidRDefault="003004B4" w:rsidP="00F66EC2">
            <w:pPr>
              <w:jc w:val="center"/>
              <w:rPr>
                <w:b/>
                <w:szCs w:val="21"/>
              </w:rPr>
            </w:pPr>
            <w:r w:rsidRPr="002758DE">
              <w:rPr>
                <w:rFonts w:hint="eastAsia"/>
                <w:b/>
                <w:szCs w:val="21"/>
              </w:rPr>
              <w:t>申报</w:t>
            </w:r>
            <w:r w:rsidR="00F66EC2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758DE" w:rsidRDefault="00F66EC2" w:rsidP="00AC71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获奖等级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758DE" w:rsidRDefault="003004B4" w:rsidP="00AC71EF">
            <w:pPr>
              <w:jc w:val="center"/>
              <w:rPr>
                <w:b/>
                <w:szCs w:val="21"/>
              </w:rPr>
            </w:pPr>
            <w:r w:rsidRPr="002758DE"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758DE" w:rsidRDefault="003004B4" w:rsidP="00AC71EF">
            <w:pPr>
              <w:jc w:val="center"/>
              <w:rPr>
                <w:b/>
                <w:szCs w:val="21"/>
              </w:rPr>
            </w:pPr>
            <w:r w:rsidRPr="002758DE">
              <w:rPr>
                <w:rFonts w:hint="eastAsia"/>
                <w:b/>
                <w:szCs w:val="21"/>
              </w:rPr>
              <w:t>发表日期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758DE" w:rsidRDefault="003004B4" w:rsidP="00AC71EF">
            <w:pPr>
              <w:jc w:val="center"/>
              <w:rPr>
                <w:b/>
                <w:szCs w:val="21"/>
              </w:rPr>
            </w:pPr>
            <w:r w:rsidRPr="002758DE">
              <w:rPr>
                <w:rFonts w:hint="eastAsia"/>
                <w:b/>
                <w:szCs w:val="21"/>
              </w:rPr>
              <w:t>申报人姓名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004B4" w:rsidRPr="002758DE" w:rsidRDefault="003004B4" w:rsidP="00AC71EF">
            <w:pPr>
              <w:jc w:val="center"/>
              <w:rPr>
                <w:b/>
                <w:szCs w:val="21"/>
              </w:rPr>
            </w:pPr>
            <w:r w:rsidRPr="002758DE">
              <w:rPr>
                <w:rFonts w:hint="eastAsia"/>
                <w:b/>
                <w:szCs w:val="21"/>
              </w:rPr>
              <w:t>申报人单位</w:t>
            </w:r>
          </w:p>
        </w:tc>
      </w:tr>
      <w:tr w:rsidR="003004B4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论文一等奖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“价值</w:t>
            </w:r>
            <w:r w:rsidRPr="00286713">
              <w:rPr>
                <w:rFonts w:ascii="宋体" w:cs="宋体" w:hint="eastAsia"/>
                <w:kern w:val="0"/>
                <w:szCs w:val="21"/>
              </w:rPr>
              <w:t>”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的层次与</w:t>
            </w:r>
            <w:r w:rsidRPr="00286713">
              <w:rPr>
                <w:rFonts w:ascii="宋体" w:cs="宋体" w:hint="eastAsia"/>
                <w:kern w:val="0"/>
                <w:szCs w:val="21"/>
              </w:rPr>
              <w:t>“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相对普</w:t>
            </w: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世</w:t>
            </w:r>
            <w:proofErr w:type="gramEnd"/>
            <w:r w:rsidRPr="00286713">
              <w:rPr>
                <w:rFonts w:ascii="宋体" w:hAnsi="宋体" w:cs="宋体" w:hint="eastAsia"/>
                <w:kern w:val="0"/>
                <w:szCs w:val="21"/>
              </w:rPr>
              <w:t>价值</w:t>
            </w:r>
            <w:r w:rsidRPr="00286713">
              <w:rPr>
                <w:rFonts w:ascii="宋体" w:cs="宋体" w:hint="eastAsia"/>
                <w:kern w:val="0"/>
                <w:szCs w:val="21"/>
              </w:rPr>
              <w:t>”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的生成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2012-06-20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鲁品越</w:t>
            </w:r>
            <w:proofErr w:type="gramEnd"/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</w:tr>
      <w:tr w:rsidR="003004B4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论文一等奖 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伦理转型：从身份伦理到契约伦理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2013-04-25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徐大建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</w:tr>
      <w:tr w:rsidR="003004B4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论文一等奖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政府卫生支出对中国农村居民健康的影响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2013-10-10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李</w:t>
            </w:r>
            <w:r w:rsidRPr="002867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华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3004B4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论文一等奖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社会信息处理视角下的同事对员工的影响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2013-04-23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陈志俊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国际工商管理学院</w:t>
            </w:r>
          </w:p>
        </w:tc>
      </w:tr>
      <w:tr w:rsidR="003004B4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论文一等奖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中国（上海）自由贸易试验区的司法试验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2013-12-01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郑少华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004B4" w:rsidRPr="00286713" w:rsidRDefault="003004B4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法学院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中国能源开采业全要素生产率的测度框架与实证研究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2013-06-20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王克强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561135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561135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一般均衡理论的价值基础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561135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2012-01-20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561135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冯</w:t>
            </w:r>
            <w:proofErr w:type="gramEnd"/>
            <w:r w:rsidRPr="00286713">
              <w:rPr>
                <w:rFonts w:ascii="宋体" w:hAnsi="宋体" w:cs="宋体" w:hint="eastAsia"/>
                <w:kern w:val="0"/>
                <w:szCs w:val="21"/>
              </w:rPr>
              <w:t>金华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286713" w:rsidRDefault="00F66EC2" w:rsidP="00561135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马克思主义研究院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养老金双轨制改革：求同还是存异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2013-12-25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张</w:t>
            </w:r>
            <w:r w:rsidRPr="002867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熠</w:t>
            </w:r>
            <w:proofErr w:type="gramEnd"/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资本论的理论空间与哲学性质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2013-10-10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卜祥记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均等</w:t>
            </w: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化转移</w:t>
            </w:r>
            <w:proofErr w:type="gramEnd"/>
            <w:r w:rsidRPr="00286713">
              <w:rPr>
                <w:rFonts w:ascii="宋体" w:hAnsi="宋体" w:cs="宋体" w:hint="eastAsia"/>
                <w:kern w:val="0"/>
                <w:szCs w:val="21"/>
              </w:rPr>
              <w:t>支付与地方财政支出结构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2012-05-20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付文林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中国农村消费与收入的结构效应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2013-02-20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周</w:t>
            </w:r>
            <w:r w:rsidRPr="002867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建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经济学院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能源回弹效应的理论模型与中国经验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2013-02-20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邵</w:t>
            </w:r>
            <w:proofErr w:type="gramEnd"/>
            <w:r w:rsidRPr="002867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帅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财经研究所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851BA" w:rsidRDefault="00F66EC2" w:rsidP="00AC71EF">
            <w:pPr>
              <w:widowControl/>
              <w:spacing w:line="432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851BA">
              <w:rPr>
                <w:rFonts w:ascii="Times New Roman" w:hAnsi="Times New Roman"/>
                <w:kern w:val="0"/>
                <w:szCs w:val="21"/>
              </w:rPr>
              <w:t xml:space="preserve">Monitors or Predators: The </w:t>
            </w:r>
            <w:proofErr w:type="spellStart"/>
            <w:r w:rsidRPr="00D851BA">
              <w:rPr>
                <w:rFonts w:ascii="Times New Roman" w:hAnsi="Times New Roman"/>
                <w:kern w:val="0"/>
                <w:szCs w:val="21"/>
              </w:rPr>
              <w:t>Inf</w:t>
            </w:r>
            <w:proofErr w:type="spellEnd"/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2013-01-15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李增泉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会计学院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中国制造业资源配置效率与全要素生产率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2013-04-01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龚</w:t>
            </w:r>
            <w:proofErr w:type="gramEnd"/>
            <w:r w:rsidRPr="002867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关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经济学院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DD08DB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基于转移概率模型的老年人长期护理需求预测分析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DD08DB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2012-12-01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DD08DB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黄</w:t>
            </w:r>
            <w:r w:rsidRPr="002867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枫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286713" w:rsidRDefault="00F66EC2" w:rsidP="00DD08DB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经济学院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3004B4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</w:t>
            </w: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3004B4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中国的货币金融体系（</w:t>
            </w:r>
            <w:r w:rsidRPr="00DE36D9">
              <w:rPr>
                <w:rFonts w:ascii="宋体" w:hAnsi="宋体" w:cs="宋体"/>
                <w:kern w:val="0"/>
                <w:szCs w:val="21"/>
              </w:rPr>
              <w:t>1600-1949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3004B4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E36D9">
              <w:rPr>
                <w:rFonts w:ascii="宋体" w:hAnsi="宋体" w:cs="宋体"/>
                <w:kern w:val="0"/>
                <w:szCs w:val="21"/>
              </w:rPr>
              <w:t>2012-05-01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3004B4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燕红忠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DE36D9" w:rsidRDefault="00F66EC2" w:rsidP="003004B4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经济学院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3004B4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</w:t>
            </w: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3004B4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/>
                <w:kern w:val="0"/>
                <w:szCs w:val="21"/>
              </w:rPr>
              <w:t>2013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中国财政发展报告</w:t>
            </w:r>
            <w:r w:rsidRPr="00DE36D9">
              <w:rPr>
                <w:rFonts w:ascii="宋体" w:hAnsi="宋体" w:cs="宋体"/>
                <w:kern w:val="0"/>
                <w:szCs w:val="21"/>
              </w:rPr>
              <w:t>——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促进发展方式转变</w:t>
            </w:r>
            <w:proofErr w:type="gramStart"/>
            <w:r w:rsidRPr="00DE36D9">
              <w:rPr>
                <w:rFonts w:ascii="宋体" w:hAnsi="宋体" w:cs="宋体" w:hint="eastAsia"/>
                <w:kern w:val="0"/>
                <w:szCs w:val="21"/>
              </w:rPr>
              <w:t>营改增研究</w:t>
            </w:r>
            <w:proofErr w:type="gramEnd"/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3004B4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E36D9">
              <w:rPr>
                <w:rFonts w:ascii="宋体" w:hAnsi="宋体" w:cs="宋体"/>
                <w:kern w:val="0"/>
                <w:szCs w:val="21"/>
              </w:rPr>
              <w:t>2013-06-01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3004B4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胡怡建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DE36D9" w:rsidRDefault="00F66EC2" w:rsidP="003004B4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F66EC2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</w:t>
            </w: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集团转移定价、定价参与和组织后果：理论分析与实证研究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F66EC2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E36D9">
              <w:rPr>
                <w:rFonts w:ascii="宋体" w:hAnsi="宋体" w:cs="宋体"/>
                <w:kern w:val="0"/>
                <w:szCs w:val="21"/>
              </w:rPr>
              <w:t>2012-06-01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王</w:t>
            </w:r>
            <w:r w:rsidRPr="00DE36D9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悦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DE36D9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会计学院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F66EC2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</w:t>
            </w: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社会保障可持续发展研究</w:t>
            </w:r>
            <w:r w:rsidRPr="00DE36D9">
              <w:rPr>
                <w:rFonts w:ascii="宋体" w:hAnsi="宋体" w:cs="宋体"/>
                <w:kern w:val="0"/>
                <w:szCs w:val="21"/>
              </w:rPr>
              <w:t xml:space="preserve"> ——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上海案例及其分析框架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F66EC2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E36D9">
              <w:rPr>
                <w:rFonts w:ascii="宋体" w:hAnsi="宋体" w:cs="宋体"/>
                <w:kern w:val="0"/>
                <w:szCs w:val="21"/>
              </w:rPr>
              <w:t>2013-12-30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DE36D9">
              <w:rPr>
                <w:rFonts w:ascii="宋体" w:hAnsi="宋体" w:cs="宋体" w:hint="eastAsia"/>
                <w:kern w:val="0"/>
                <w:szCs w:val="21"/>
              </w:rPr>
              <w:t>杨翠迎</w:t>
            </w:r>
            <w:proofErr w:type="gramEnd"/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DE36D9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F66EC2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</w:t>
            </w: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断裂与共识</w:t>
            </w:r>
            <w:r w:rsidRPr="00DE36D9">
              <w:rPr>
                <w:rFonts w:ascii="宋体" w:hAnsi="宋体" w:cs="宋体"/>
                <w:kern w:val="0"/>
                <w:szCs w:val="21"/>
              </w:rPr>
              <w:t>: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网络时代的中国主流媒体与主流价值观构建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F66EC2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E36D9">
              <w:rPr>
                <w:rFonts w:ascii="宋体" w:hAnsi="宋体" w:cs="宋体"/>
                <w:kern w:val="0"/>
                <w:szCs w:val="21"/>
              </w:rPr>
              <w:t>2013-12-29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DE36D9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林</w:t>
            </w:r>
            <w:r w:rsidRPr="00DE36D9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晖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DE36D9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F66EC2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2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AC71E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探讨奖</w:t>
            </w:r>
            <w:proofErr w:type="gramEnd"/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负面清单</w:t>
            </w:r>
            <w:r w:rsidRPr="009B1575">
              <w:rPr>
                <w:rFonts w:ascii="宋体" w:hAnsi="宋体" w:cs="宋体"/>
                <w:kern w:val="0"/>
                <w:szCs w:val="21"/>
              </w:rPr>
              <w:t>(2013</w:t>
            </w:r>
            <w:r w:rsidRPr="009B1575">
              <w:rPr>
                <w:rFonts w:ascii="宋体" w:hAnsi="宋体" w:cs="宋体" w:hint="eastAsia"/>
                <w:kern w:val="0"/>
                <w:szCs w:val="21"/>
              </w:rPr>
              <w:t>版</w:t>
            </w:r>
            <w:r w:rsidRPr="009B1575">
              <w:rPr>
                <w:rFonts w:ascii="宋体" w:hAnsi="宋体" w:cs="宋体"/>
                <w:kern w:val="0"/>
                <w:szCs w:val="21"/>
              </w:rPr>
              <w:t>)</w:t>
            </w:r>
            <w:r w:rsidRPr="009B1575">
              <w:rPr>
                <w:rFonts w:ascii="宋体" w:hAnsi="宋体" w:cs="宋体" w:hint="eastAsia"/>
                <w:kern w:val="0"/>
                <w:szCs w:val="21"/>
              </w:rPr>
              <w:t>的评估和改进方向等</w:t>
            </w:r>
            <w:r w:rsidRPr="009B1575">
              <w:rPr>
                <w:rFonts w:ascii="宋体" w:hAnsi="宋体" w:cs="宋体"/>
                <w:kern w:val="0"/>
                <w:szCs w:val="21"/>
              </w:rPr>
              <w:t>5</w:t>
            </w:r>
            <w:r w:rsidRPr="009B1575">
              <w:rPr>
                <w:rFonts w:ascii="宋体" w:hAnsi="宋体" w:cs="宋体" w:hint="eastAsia"/>
                <w:kern w:val="0"/>
                <w:szCs w:val="21"/>
              </w:rPr>
              <w:t>期专家建议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9B1575">
              <w:rPr>
                <w:rFonts w:ascii="宋体" w:hAnsi="宋体" w:cs="宋体"/>
                <w:kern w:val="0"/>
                <w:szCs w:val="21"/>
              </w:rPr>
              <w:t>2013</w:t>
            </w:r>
            <w:r w:rsidRPr="009B1575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9B1575">
              <w:rPr>
                <w:rFonts w:ascii="宋体" w:hAnsi="宋体" w:cs="宋体"/>
                <w:kern w:val="0"/>
                <w:szCs w:val="21"/>
              </w:rPr>
              <w:t>11</w:t>
            </w:r>
            <w:r w:rsidRPr="009B1575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孙元欣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上海发展研究院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F66EC2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2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探讨奖</w:t>
            </w:r>
            <w:proofErr w:type="gramEnd"/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对中国大学及其学科评价体系的反思与建议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9B1575">
              <w:rPr>
                <w:rFonts w:ascii="宋体" w:hAnsi="宋体" w:cs="宋体"/>
                <w:kern w:val="0"/>
                <w:szCs w:val="21"/>
              </w:rPr>
              <w:t>2013</w:t>
            </w:r>
            <w:r w:rsidRPr="009B1575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9B1575">
              <w:rPr>
                <w:rFonts w:ascii="宋体" w:hAnsi="宋体" w:cs="宋体"/>
                <w:kern w:val="0"/>
                <w:szCs w:val="21"/>
              </w:rPr>
              <w:t>5</w:t>
            </w:r>
            <w:r w:rsidRPr="009B1575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田国强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经济学院、高等研究院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F66EC2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25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探讨奖</w:t>
            </w:r>
            <w:proofErr w:type="gramEnd"/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中国粮食安全问题调查研究报告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9B1575">
              <w:rPr>
                <w:rFonts w:ascii="宋体" w:hAnsi="宋体" w:cs="宋体"/>
                <w:kern w:val="0"/>
                <w:szCs w:val="21"/>
              </w:rPr>
              <w:t>2012</w:t>
            </w:r>
            <w:r w:rsidRPr="009B1575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9B1575">
              <w:rPr>
                <w:rFonts w:ascii="宋体" w:hAnsi="宋体" w:cs="宋体"/>
                <w:kern w:val="0"/>
                <w:szCs w:val="21"/>
              </w:rPr>
              <w:t>5</w:t>
            </w:r>
            <w:r w:rsidRPr="009B1575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刘小川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9B1575" w:rsidRDefault="00F66EC2" w:rsidP="00F66EC2">
            <w:pPr>
              <w:widowControl/>
              <w:spacing w:line="432" w:lineRule="auto"/>
              <w:jc w:val="center"/>
              <w:rPr>
                <w:rFonts w:ascii="宋体" w:cs="宋体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F66EC2" w:rsidRPr="00B5320E" w:rsidTr="00F66EC2">
        <w:trPr>
          <w:trHeight w:val="366"/>
        </w:trPr>
        <w:tc>
          <w:tcPr>
            <w:tcW w:w="55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286713" w:rsidRDefault="00F66EC2" w:rsidP="00F66EC2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0211CD" w:rsidRDefault="00F66EC2" w:rsidP="00AC71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邓小平理论</w:t>
            </w:r>
          </w:p>
        </w:tc>
        <w:tc>
          <w:tcPr>
            <w:tcW w:w="1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0211CD" w:rsidRDefault="00F66EC2" w:rsidP="00AC71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论文二等奖</w:t>
            </w:r>
          </w:p>
        </w:tc>
        <w:tc>
          <w:tcPr>
            <w:tcW w:w="59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0211CD" w:rsidRDefault="00F66EC2" w:rsidP="00AC71EF">
            <w:pPr>
              <w:jc w:val="center"/>
              <w:rPr>
                <w:rFonts w:ascii="宋体"/>
                <w:szCs w:val="21"/>
              </w:rPr>
            </w:pPr>
            <w:r w:rsidRPr="000211CD">
              <w:rPr>
                <w:rFonts w:ascii="宋体" w:hAnsi="宋体" w:hint="eastAsia"/>
                <w:szCs w:val="21"/>
              </w:rPr>
              <w:t>资源产业依赖如何影响经济发展效率？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0211CD" w:rsidRDefault="00F66EC2" w:rsidP="00AC71EF">
            <w:pPr>
              <w:jc w:val="center"/>
              <w:rPr>
                <w:rFonts w:ascii="宋体" w:hAnsi="宋体"/>
                <w:szCs w:val="21"/>
              </w:rPr>
            </w:pPr>
            <w:r w:rsidRPr="000211CD">
              <w:rPr>
                <w:rFonts w:ascii="宋体" w:hAnsi="宋体"/>
                <w:szCs w:val="21"/>
              </w:rPr>
              <w:t>2013-02-15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6EC2" w:rsidRPr="000211CD" w:rsidRDefault="00F66EC2" w:rsidP="00AC71EF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0211CD">
              <w:rPr>
                <w:rFonts w:ascii="宋体" w:hAnsi="宋体" w:hint="eastAsia"/>
                <w:szCs w:val="21"/>
              </w:rPr>
              <w:t>邵</w:t>
            </w:r>
            <w:proofErr w:type="gramEnd"/>
            <w:r w:rsidRPr="000211CD">
              <w:rPr>
                <w:rFonts w:ascii="宋体" w:hAnsi="宋体"/>
                <w:szCs w:val="21"/>
              </w:rPr>
              <w:t xml:space="preserve">  </w:t>
            </w:r>
            <w:r w:rsidRPr="000211CD">
              <w:rPr>
                <w:rFonts w:ascii="宋体" w:hAnsi="宋体" w:hint="eastAsia"/>
                <w:szCs w:val="21"/>
              </w:rPr>
              <w:t>帅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F66EC2" w:rsidRPr="000211CD" w:rsidRDefault="00F66EC2" w:rsidP="00AC71EF">
            <w:pPr>
              <w:jc w:val="center"/>
              <w:rPr>
                <w:rFonts w:ascii="宋体"/>
                <w:szCs w:val="21"/>
              </w:rPr>
            </w:pPr>
            <w:r w:rsidRPr="000211CD">
              <w:rPr>
                <w:rFonts w:ascii="宋体" w:hAnsi="宋体" w:hint="eastAsia"/>
                <w:szCs w:val="21"/>
              </w:rPr>
              <w:t>财经研究所</w:t>
            </w:r>
          </w:p>
        </w:tc>
      </w:tr>
    </w:tbl>
    <w:p w:rsidR="003004B4" w:rsidRPr="00286713" w:rsidRDefault="003004B4" w:rsidP="003004B4"/>
    <w:p w:rsidR="003004B4" w:rsidRDefault="003004B4" w:rsidP="003004B4">
      <w:pPr>
        <w:spacing w:line="360" w:lineRule="auto"/>
        <w:rPr>
          <w:sz w:val="24"/>
          <w:szCs w:val="24"/>
        </w:rPr>
      </w:pPr>
    </w:p>
    <w:p w:rsidR="00810540" w:rsidRDefault="00810540"/>
    <w:sectPr w:rsidR="00810540" w:rsidSect="003004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04B4"/>
    <w:rsid w:val="003004B4"/>
    <w:rsid w:val="00810540"/>
    <w:rsid w:val="00F6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1210</Characters>
  <Application>Microsoft Office Word</Application>
  <DocSecurity>0</DocSecurity>
  <Lines>10</Lines>
  <Paragraphs>2</Paragraphs>
  <ScaleCrop>false</ScaleCrop>
  <Company>微软中国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陈正良</dc:creator>
  <cp:keywords/>
  <dc:description/>
  <cp:lastModifiedBy>陈正良</cp:lastModifiedBy>
  <cp:revision>1</cp:revision>
  <dcterms:created xsi:type="dcterms:W3CDTF">2014-08-04T06:06:00Z</dcterms:created>
  <dcterms:modified xsi:type="dcterms:W3CDTF">2014-08-04T06:25:00Z</dcterms:modified>
</cp:coreProperties>
</file>