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5B9BD5" w:themeColor="accent1"/>
        </w:rPr>
        <w:id w:val="1587267174"/>
        <w:docPartObj>
          <w:docPartGallery w:val="Cover Pages"/>
          <w:docPartUnique/>
        </w:docPartObj>
      </w:sdtPr>
      <w:sdtEndPr>
        <w:rPr>
          <w:rFonts w:ascii="华文中宋" w:eastAsia="华文中宋" w:hAnsi="华文中宋" w:cs="Times New Roman"/>
          <w:b/>
          <w:color w:val="000000" w:themeColor="text1"/>
          <w:sz w:val="40"/>
          <w:szCs w:val="36"/>
        </w:rPr>
      </w:sdtEndPr>
      <w:sdtContent>
        <w:p w14:paraId="12CF2EEB" w14:textId="5CDD1C37" w:rsidR="009170AD" w:rsidRDefault="00CB31E8" w:rsidP="005A2E32">
          <w:pPr>
            <w:jc w:val="center"/>
            <w:rPr>
              <w:rFonts w:ascii="华文中宋" w:eastAsia="华文中宋" w:hAnsi="华文中宋" w:cs="Times New Roman"/>
              <w:b/>
              <w:color w:val="000000" w:themeColor="text1"/>
              <w:sz w:val="40"/>
              <w:szCs w:val="36"/>
            </w:rPr>
          </w:pPr>
        </w:p>
        <w:bookmarkStart w:id="0" w:name="_GoBack" w:displacedByCustomXml="next"/>
        <w:bookmarkEnd w:id="0" w:displacedByCustomXml="next"/>
      </w:sdtContent>
    </w:sdt>
    <w:p w14:paraId="55CCE7E2" w14:textId="3713EF46" w:rsidR="00201FA8" w:rsidRPr="00E91538" w:rsidRDefault="00201FA8" w:rsidP="00201FA8">
      <w:pPr>
        <w:snapToGrid w:val="0"/>
        <w:jc w:val="center"/>
        <w:rPr>
          <w:rFonts w:ascii="华文中宋" w:eastAsia="华文中宋" w:hAnsi="华文中宋" w:cs="Times New Roman"/>
          <w:b/>
          <w:color w:val="000000" w:themeColor="text1"/>
          <w:sz w:val="40"/>
          <w:szCs w:val="36"/>
        </w:rPr>
      </w:pPr>
      <w:r w:rsidRPr="00AF18BF">
        <w:rPr>
          <w:rFonts w:ascii="华文中宋" w:eastAsia="华文中宋" w:hAnsi="华文中宋" w:cs="Times New Roman" w:hint="eastAsia"/>
          <w:b/>
          <w:color w:val="000000" w:themeColor="text1"/>
          <w:sz w:val="40"/>
          <w:szCs w:val="36"/>
        </w:rPr>
        <w:t>善谋善为、</w:t>
      </w:r>
      <w:r w:rsidR="00D56662">
        <w:rPr>
          <w:rFonts w:ascii="华文中宋" w:eastAsia="华文中宋" w:hAnsi="华文中宋" w:cs="Times New Roman" w:hint="eastAsia"/>
          <w:b/>
          <w:color w:val="000000" w:themeColor="text1"/>
          <w:sz w:val="40"/>
          <w:szCs w:val="36"/>
        </w:rPr>
        <w:t>善作善成</w:t>
      </w:r>
    </w:p>
    <w:p w14:paraId="30E8AA82" w14:textId="0CE4D5A6" w:rsidR="00201FA8" w:rsidRPr="00E91538" w:rsidRDefault="00201FA8" w:rsidP="00201FA8">
      <w:pPr>
        <w:snapToGrid w:val="0"/>
        <w:spacing w:afterLines="100" w:after="326"/>
        <w:jc w:val="center"/>
        <w:rPr>
          <w:rFonts w:ascii="华文中宋" w:eastAsia="华文中宋" w:hAnsi="华文中宋" w:cs="Times New Roman"/>
          <w:b/>
          <w:color w:val="000000" w:themeColor="text1"/>
          <w:sz w:val="40"/>
          <w:szCs w:val="36"/>
        </w:rPr>
      </w:pPr>
      <w:r w:rsidRPr="00201FA8">
        <w:rPr>
          <w:rFonts w:ascii="华文中宋" w:eastAsia="华文中宋" w:hAnsi="华文中宋" w:cs="Times New Roman" w:hint="eastAsia"/>
          <w:b/>
          <w:color w:val="000000" w:themeColor="text1"/>
          <w:sz w:val="40"/>
          <w:szCs w:val="36"/>
        </w:rPr>
        <w:t>推进各项事业取得新成就</w:t>
      </w:r>
    </w:p>
    <w:p w14:paraId="6020B35D" w14:textId="77777777" w:rsidR="005D19CC" w:rsidRDefault="00201FA8" w:rsidP="00201FA8">
      <w:pPr>
        <w:snapToGrid w:val="0"/>
        <w:spacing w:line="360" w:lineRule="auto"/>
        <w:jc w:val="center"/>
        <w:rPr>
          <w:rFonts w:ascii="楷体_GB2312" w:eastAsia="楷体_GB2312" w:hAnsi="Times New Roman" w:cs="Times New Roman"/>
          <w:b/>
          <w:bCs/>
          <w:color w:val="000000" w:themeColor="text1"/>
          <w:sz w:val="32"/>
          <w:szCs w:val="32"/>
        </w:rPr>
      </w:pPr>
      <w:r w:rsidRPr="00851B3F">
        <w:rPr>
          <w:rFonts w:ascii="楷体_GB2312" w:eastAsia="楷体_GB2312" w:hAnsi="Times New Roman" w:cs="Times New Roman" w:hint="eastAsia"/>
          <w:b/>
          <w:bCs/>
          <w:color w:val="000000" w:themeColor="text1"/>
          <w:sz w:val="32"/>
          <w:szCs w:val="32"/>
        </w:rPr>
        <w:t>——蒋传海校长在上海财经大学第七届教职工代表大会</w:t>
      </w:r>
    </w:p>
    <w:p w14:paraId="68E21C29" w14:textId="63AD3CEB" w:rsidR="00201FA8" w:rsidRPr="00851B3F" w:rsidRDefault="00201FA8" w:rsidP="00201FA8">
      <w:pPr>
        <w:snapToGrid w:val="0"/>
        <w:spacing w:line="360" w:lineRule="auto"/>
        <w:jc w:val="center"/>
        <w:rPr>
          <w:rFonts w:ascii="楷体_GB2312" w:eastAsia="楷体_GB2312" w:hAnsi="Times New Roman" w:cs="Times New Roman"/>
          <w:b/>
          <w:bCs/>
          <w:color w:val="000000" w:themeColor="text1"/>
          <w:sz w:val="32"/>
          <w:szCs w:val="32"/>
        </w:rPr>
      </w:pPr>
      <w:r w:rsidRPr="00851B3F">
        <w:rPr>
          <w:rFonts w:ascii="楷体_GB2312" w:eastAsia="楷体_GB2312" w:hAnsi="Times New Roman" w:cs="Times New Roman" w:hint="eastAsia"/>
          <w:b/>
          <w:bCs/>
          <w:color w:val="000000" w:themeColor="text1"/>
          <w:sz w:val="32"/>
          <w:szCs w:val="32"/>
        </w:rPr>
        <w:t>暨第八届工会会员代表大会</w:t>
      </w:r>
      <w:r w:rsidR="005D19CC">
        <w:rPr>
          <w:rFonts w:ascii="楷体_GB2312" w:eastAsia="楷体_GB2312" w:hAnsi="Times New Roman" w:cs="Times New Roman" w:hint="eastAsia"/>
          <w:b/>
          <w:bCs/>
          <w:color w:val="000000" w:themeColor="text1"/>
          <w:sz w:val="32"/>
          <w:szCs w:val="32"/>
        </w:rPr>
        <w:t>第三次会议</w:t>
      </w:r>
      <w:r w:rsidRPr="00851B3F">
        <w:rPr>
          <w:rFonts w:ascii="楷体_GB2312" w:eastAsia="楷体_GB2312" w:hAnsi="Times New Roman" w:cs="Times New Roman" w:hint="eastAsia"/>
          <w:b/>
          <w:bCs/>
          <w:color w:val="000000" w:themeColor="text1"/>
          <w:sz w:val="32"/>
          <w:szCs w:val="32"/>
        </w:rPr>
        <w:t>上的工作报告</w:t>
      </w:r>
    </w:p>
    <w:p w14:paraId="455F300E" w14:textId="0035226D" w:rsidR="00201FA8" w:rsidRDefault="00201FA8" w:rsidP="00201FA8">
      <w:pPr>
        <w:snapToGrid w:val="0"/>
        <w:spacing w:afterLines="50" w:after="163" w:line="360" w:lineRule="auto"/>
        <w:jc w:val="center"/>
        <w:rPr>
          <w:rFonts w:ascii="楷体_GB2312" w:eastAsia="楷体_GB2312" w:hAnsi="Times New Roman" w:cs="Times New Roman"/>
          <w:b/>
          <w:bCs/>
          <w:color w:val="000000" w:themeColor="text1"/>
          <w:sz w:val="32"/>
          <w:szCs w:val="32"/>
        </w:rPr>
      </w:pPr>
      <w:r w:rsidRPr="00851B3F">
        <w:rPr>
          <w:rFonts w:ascii="楷体_GB2312" w:eastAsia="楷体_GB2312" w:hAnsi="Times New Roman" w:cs="Times New Roman" w:hint="eastAsia"/>
          <w:b/>
          <w:bCs/>
          <w:color w:val="000000" w:themeColor="text1"/>
          <w:sz w:val="32"/>
          <w:szCs w:val="32"/>
        </w:rPr>
        <w:t>（20</w:t>
      </w:r>
      <w:r>
        <w:rPr>
          <w:rFonts w:ascii="楷体_GB2312" w:eastAsia="楷体_GB2312" w:hAnsi="Times New Roman" w:cs="Times New Roman"/>
          <w:b/>
          <w:bCs/>
          <w:color w:val="000000" w:themeColor="text1"/>
          <w:sz w:val="32"/>
          <w:szCs w:val="32"/>
        </w:rPr>
        <w:t>20</w:t>
      </w:r>
      <w:r w:rsidRPr="00851B3F">
        <w:rPr>
          <w:rFonts w:ascii="楷体_GB2312" w:eastAsia="楷体_GB2312" w:hAnsi="Times New Roman" w:cs="Times New Roman" w:hint="eastAsia"/>
          <w:b/>
          <w:bCs/>
          <w:color w:val="000000" w:themeColor="text1"/>
          <w:sz w:val="32"/>
          <w:szCs w:val="32"/>
        </w:rPr>
        <w:t>年</w:t>
      </w:r>
      <w:r>
        <w:rPr>
          <w:rFonts w:ascii="楷体_GB2312" w:eastAsia="楷体_GB2312" w:hAnsi="Times New Roman" w:cs="Times New Roman"/>
          <w:b/>
          <w:bCs/>
          <w:color w:val="000000" w:themeColor="text1"/>
          <w:sz w:val="32"/>
          <w:szCs w:val="32"/>
        </w:rPr>
        <w:t>6</w:t>
      </w:r>
      <w:r w:rsidRPr="00851B3F">
        <w:rPr>
          <w:rFonts w:ascii="楷体_GB2312" w:eastAsia="楷体_GB2312" w:hAnsi="Times New Roman" w:cs="Times New Roman" w:hint="eastAsia"/>
          <w:b/>
          <w:bCs/>
          <w:color w:val="000000" w:themeColor="text1"/>
          <w:sz w:val="32"/>
          <w:szCs w:val="32"/>
        </w:rPr>
        <w:t>月</w:t>
      </w:r>
      <w:r>
        <w:rPr>
          <w:rFonts w:ascii="楷体_GB2312" w:eastAsia="楷体_GB2312" w:hAnsi="Times New Roman" w:cs="Times New Roman"/>
          <w:b/>
          <w:bCs/>
          <w:color w:val="000000" w:themeColor="text1"/>
          <w:sz w:val="32"/>
          <w:szCs w:val="32"/>
        </w:rPr>
        <w:t>16</w:t>
      </w:r>
      <w:r w:rsidRPr="00851B3F">
        <w:rPr>
          <w:rFonts w:ascii="楷体_GB2312" w:eastAsia="楷体_GB2312" w:hAnsi="Times New Roman" w:cs="Times New Roman" w:hint="eastAsia"/>
          <w:b/>
          <w:bCs/>
          <w:color w:val="000000" w:themeColor="text1"/>
          <w:sz w:val="32"/>
          <w:szCs w:val="32"/>
        </w:rPr>
        <w:t>日）</w:t>
      </w:r>
    </w:p>
    <w:p w14:paraId="5166722A" w14:textId="77777777" w:rsidR="00201FA8" w:rsidRPr="006809D6" w:rsidRDefault="00201FA8" w:rsidP="00201FA8">
      <w:pPr>
        <w:snapToGrid w:val="0"/>
        <w:spacing w:line="360" w:lineRule="auto"/>
        <w:rPr>
          <w:rFonts w:ascii="仿宋" w:eastAsia="仿宋" w:hAnsi="仿宋"/>
          <w:sz w:val="32"/>
          <w:szCs w:val="32"/>
        </w:rPr>
      </w:pPr>
      <w:r w:rsidRPr="006809D6">
        <w:rPr>
          <w:rFonts w:ascii="仿宋" w:eastAsia="仿宋" w:hAnsi="仿宋" w:hint="eastAsia"/>
          <w:sz w:val="32"/>
          <w:szCs w:val="32"/>
        </w:rPr>
        <w:t>各位代表：</w:t>
      </w:r>
    </w:p>
    <w:p w14:paraId="62369517" w14:textId="77777777" w:rsidR="00201FA8" w:rsidRPr="006809D6" w:rsidRDefault="00201FA8" w:rsidP="00201FA8">
      <w:pPr>
        <w:snapToGrid w:val="0"/>
        <w:spacing w:line="360" w:lineRule="auto"/>
        <w:ind w:firstLineChars="200" w:firstLine="640"/>
        <w:rPr>
          <w:rFonts w:ascii="仿宋" w:eastAsia="仿宋" w:hAnsi="仿宋"/>
          <w:sz w:val="32"/>
          <w:szCs w:val="32"/>
        </w:rPr>
      </w:pPr>
      <w:r w:rsidRPr="006809D6">
        <w:rPr>
          <w:rFonts w:ascii="仿宋" w:eastAsia="仿宋" w:hAnsi="仿宋" w:hint="eastAsia"/>
          <w:sz w:val="32"/>
          <w:szCs w:val="32"/>
        </w:rPr>
        <w:t>大家好！现在我代表学校向大会</w:t>
      </w:r>
      <w:proofErr w:type="gramStart"/>
      <w:r w:rsidRPr="006809D6">
        <w:rPr>
          <w:rFonts w:ascii="仿宋" w:eastAsia="仿宋" w:hAnsi="仿宋" w:hint="eastAsia"/>
          <w:sz w:val="32"/>
          <w:szCs w:val="32"/>
        </w:rPr>
        <w:t>作工</w:t>
      </w:r>
      <w:proofErr w:type="gramEnd"/>
      <w:r w:rsidRPr="006809D6">
        <w:rPr>
          <w:rFonts w:ascii="仿宋" w:eastAsia="仿宋" w:hAnsi="仿宋" w:hint="eastAsia"/>
          <w:sz w:val="32"/>
          <w:szCs w:val="32"/>
        </w:rPr>
        <w:t>作报告，请</w:t>
      </w:r>
      <w:proofErr w:type="gramStart"/>
      <w:r w:rsidRPr="006809D6">
        <w:rPr>
          <w:rFonts w:ascii="仿宋" w:eastAsia="仿宋" w:hAnsi="仿宋" w:hint="eastAsia"/>
          <w:sz w:val="32"/>
          <w:szCs w:val="32"/>
        </w:rPr>
        <w:t>予审</w:t>
      </w:r>
      <w:proofErr w:type="gramEnd"/>
      <w:r w:rsidRPr="006809D6">
        <w:rPr>
          <w:rFonts w:ascii="仿宋" w:eastAsia="仿宋" w:hAnsi="仿宋" w:hint="eastAsia"/>
          <w:sz w:val="32"/>
          <w:szCs w:val="32"/>
        </w:rPr>
        <w:t>议，并请各位代表和与会同志提出宝贵意见。</w:t>
      </w:r>
    </w:p>
    <w:p w14:paraId="78FE5DEE" w14:textId="463BF1EA" w:rsidR="00201FA8" w:rsidRPr="00201FA8" w:rsidRDefault="00201FA8" w:rsidP="00201FA8">
      <w:pPr>
        <w:snapToGrid w:val="0"/>
        <w:spacing w:beforeLines="100" w:before="326" w:afterLines="100" w:after="326"/>
        <w:jc w:val="center"/>
        <w:outlineLvl w:val="0"/>
        <w:rPr>
          <w:rFonts w:ascii="黑体" w:eastAsia="黑体" w:hAnsi="Times New Roman" w:cs="Times New Roman"/>
          <w:b/>
          <w:bCs/>
          <w:sz w:val="32"/>
          <w:szCs w:val="32"/>
        </w:rPr>
      </w:pPr>
      <w:r w:rsidRPr="00281D47">
        <w:rPr>
          <w:rFonts w:ascii="黑体" w:eastAsia="黑体" w:hAnsi="Times New Roman" w:cs="Times New Roman" w:hint="eastAsia"/>
          <w:b/>
          <w:bCs/>
          <w:sz w:val="32"/>
          <w:szCs w:val="32"/>
        </w:rPr>
        <w:t>一、</w:t>
      </w:r>
      <w:r w:rsidRPr="00281D47">
        <w:rPr>
          <w:rFonts w:ascii="黑体" w:eastAsia="黑体" w:hAnsi="Times New Roman" w:cs="Times New Roman"/>
          <w:b/>
          <w:bCs/>
          <w:sz w:val="32"/>
          <w:szCs w:val="32"/>
        </w:rPr>
        <w:t>201</w:t>
      </w:r>
      <w:r>
        <w:rPr>
          <w:rFonts w:ascii="黑体" w:eastAsia="黑体" w:hAnsi="Times New Roman" w:cs="Times New Roman"/>
          <w:b/>
          <w:bCs/>
          <w:sz w:val="32"/>
          <w:szCs w:val="32"/>
        </w:rPr>
        <w:t>9</w:t>
      </w:r>
      <w:r w:rsidRPr="00281D47">
        <w:rPr>
          <w:rFonts w:ascii="黑体" w:eastAsia="黑体" w:hAnsi="Times New Roman" w:cs="Times New Roman" w:hint="eastAsia"/>
          <w:b/>
          <w:bCs/>
          <w:sz w:val="32"/>
          <w:szCs w:val="32"/>
        </w:rPr>
        <w:t>年工作回顾</w:t>
      </w:r>
    </w:p>
    <w:p w14:paraId="61E90447" w14:textId="5FD0EEBD" w:rsidR="009E5641" w:rsidRPr="00E277B0" w:rsidRDefault="00A916CE" w:rsidP="00437979">
      <w:pPr>
        <w:spacing w:line="360" w:lineRule="auto"/>
        <w:ind w:firstLineChars="200" w:firstLine="640"/>
        <w:jc w:val="both"/>
        <w:rPr>
          <w:rFonts w:ascii="仿宋" w:eastAsia="仿宋" w:hAnsi="仿宋"/>
          <w:sz w:val="32"/>
          <w:szCs w:val="32"/>
        </w:rPr>
      </w:pPr>
      <w:r w:rsidRPr="00E277B0">
        <w:rPr>
          <w:rFonts w:ascii="仿宋" w:eastAsia="仿宋" w:hAnsi="仿宋" w:hint="eastAsia"/>
          <w:sz w:val="32"/>
          <w:szCs w:val="32"/>
        </w:rPr>
        <w:t>2</w:t>
      </w:r>
      <w:r w:rsidRPr="00E277B0">
        <w:rPr>
          <w:rFonts w:ascii="仿宋" w:eastAsia="仿宋" w:hAnsi="仿宋"/>
          <w:sz w:val="32"/>
          <w:szCs w:val="32"/>
        </w:rPr>
        <w:t>019</w:t>
      </w:r>
      <w:r w:rsidRPr="00E277B0">
        <w:rPr>
          <w:rFonts w:ascii="仿宋" w:eastAsia="仿宋" w:hAnsi="仿宋" w:hint="eastAsia"/>
          <w:sz w:val="32"/>
          <w:szCs w:val="32"/>
        </w:rPr>
        <w:t>年，学校坚持稳中求进工作总基调，以</w:t>
      </w:r>
      <w:r w:rsidR="001E53F7" w:rsidRPr="00E277B0">
        <w:rPr>
          <w:rFonts w:ascii="仿宋" w:eastAsia="仿宋" w:hAnsi="仿宋" w:hint="eastAsia"/>
          <w:sz w:val="32"/>
          <w:szCs w:val="32"/>
        </w:rPr>
        <w:t>“</w:t>
      </w:r>
      <w:r w:rsidRPr="00E277B0">
        <w:rPr>
          <w:rFonts w:ascii="仿宋" w:eastAsia="仿宋" w:hAnsi="仿宋" w:hint="eastAsia"/>
          <w:sz w:val="32"/>
          <w:szCs w:val="32"/>
        </w:rPr>
        <w:t>办特色、上水平</w:t>
      </w:r>
      <w:r w:rsidR="001E53F7">
        <w:rPr>
          <w:rFonts w:ascii="仿宋" w:eastAsia="仿宋" w:hAnsi="仿宋"/>
          <w:sz w:val="32"/>
          <w:szCs w:val="32"/>
        </w:rPr>
        <w:t>”</w:t>
      </w:r>
      <w:r w:rsidRPr="00E277B0">
        <w:rPr>
          <w:rFonts w:ascii="仿宋" w:eastAsia="仿宋" w:hAnsi="仿宋" w:hint="eastAsia"/>
          <w:sz w:val="32"/>
          <w:szCs w:val="32"/>
        </w:rPr>
        <w:t>为主线，以深入开展“不忘初心、牢记使命”主题教育活动、开好第八次党代会并全面落实党代会决策部署、加快推进学校“双一流”建设、实现国际化办学水平跨越式发展四项重点任务为</w:t>
      </w:r>
      <w:r w:rsidR="00A158BF">
        <w:rPr>
          <w:rFonts w:ascii="仿宋" w:eastAsia="仿宋" w:hAnsi="仿宋" w:hint="eastAsia"/>
          <w:sz w:val="32"/>
          <w:szCs w:val="32"/>
        </w:rPr>
        <w:t>牵引</w:t>
      </w:r>
      <w:r w:rsidRPr="00E277B0">
        <w:rPr>
          <w:rFonts w:ascii="仿宋" w:eastAsia="仿宋" w:hAnsi="仿宋" w:hint="eastAsia"/>
          <w:sz w:val="32"/>
          <w:szCs w:val="32"/>
        </w:rPr>
        <w:t>，带动学校</w:t>
      </w:r>
      <w:r w:rsidR="00A158BF">
        <w:rPr>
          <w:rFonts w:ascii="仿宋" w:eastAsia="仿宋" w:hAnsi="仿宋" w:hint="eastAsia"/>
          <w:sz w:val="32"/>
          <w:szCs w:val="32"/>
        </w:rPr>
        <w:t>人才</w:t>
      </w:r>
      <w:r w:rsidR="00A158BF">
        <w:rPr>
          <w:rFonts w:ascii="仿宋" w:eastAsia="仿宋" w:hAnsi="仿宋"/>
          <w:sz w:val="32"/>
          <w:szCs w:val="32"/>
        </w:rPr>
        <w:t>培养、师资建设、科学研究等</w:t>
      </w:r>
      <w:r w:rsidRPr="00E277B0">
        <w:rPr>
          <w:rFonts w:ascii="仿宋" w:eastAsia="仿宋" w:hAnsi="仿宋" w:hint="eastAsia"/>
          <w:sz w:val="32"/>
          <w:szCs w:val="32"/>
        </w:rPr>
        <w:t>各项工作全面提升。</w:t>
      </w:r>
    </w:p>
    <w:p w14:paraId="65915229" w14:textId="2900A24B" w:rsidR="00F516E8" w:rsidRPr="00B7639C" w:rsidRDefault="00F516E8" w:rsidP="00E277B0">
      <w:pPr>
        <w:spacing w:line="360" w:lineRule="auto"/>
        <w:ind w:firstLineChars="200" w:firstLine="643"/>
        <w:rPr>
          <w:rFonts w:ascii="楷体" w:eastAsia="楷体" w:hAnsi="楷体"/>
          <w:b/>
          <w:sz w:val="32"/>
          <w:szCs w:val="32"/>
        </w:rPr>
      </w:pPr>
      <w:r w:rsidRPr="00B7639C">
        <w:rPr>
          <w:rFonts w:ascii="楷体" w:eastAsia="楷体" w:hAnsi="楷体" w:hint="eastAsia"/>
          <w:b/>
          <w:sz w:val="32"/>
          <w:szCs w:val="32"/>
        </w:rPr>
        <w:t>（</w:t>
      </w:r>
      <w:r w:rsidR="00B7639C" w:rsidRPr="00B7639C">
        <w:rPr>
          <w:rFonts w:ascii="楷体" w:eastAsia="楷体" w:hAnsi="楷体" w:hint="eastAsia"/>
          <w:b/>
          <w:sz w:val="32"/>
          <w:szCs w:val="32"/>
        </w:rPr>
        <w:t>一</w:t>
      </w:r>
      <w:r w:rsidRPr="00B7639C">
        <w:rPr>
          <w:rFonts w:ascii="楷体" w:eastAsia="楷体" w:hAnsi="楷体" w:hint="eastAsia"/>
          <w:b/>
          <w:sz w:val="32"/>
          <w:szCs w:val="32"/>
        </w:rPr>
        <w:t>）</w:t>
      </w:r>
      <w:r w:rsidR="00B7639C" w:rsidRPr="00B7639C">
        <w:rPr>
          <w:rFonts w:ascii="楷体" w:eastAsia="楷体" w:hAnsi="楷体" w:hint="eastAsia"/>
          <w:b/>
          <w:sz w:val="32"/>
          <w:szCs w:val="32"/>
        </w:rPr>
        <w:t>以</w:t>
      </w:r>
      <w:r w:rsidR="003063BA">
        <w:rPr>
          <w:rFonts w:ascii="楷体" w:eastAsia="楷体" w:hAnsi="楷体" w:hint="eastAsia"/>
          <w:b/>
          <w:sz w:val="32"/>
          <w:szCs w:val="32"/>
        </w:rPr>
        <w:t>召开</w:t>
      </w:r>
      <w:r w:rsidR="00B7639C" w:rsidRPr="00B7639C">
        <w:rPr>
          <w:rFonts w:ascii="楷体" w:eastAsia="楷体" w:hAnsi="楷体" w:hint="eastAsia"/>
          <w:b/>
          <w:sz w:val="32"/>
          <w:szCs w:val="32"/>
        </w:rPr>
        <w:t>第八次党代会为</w:t>
      </w:r>
      <w:r w:rsidR="003063BA">
        <w:rPr>
          <w:rFonts w:ascii="楷体" w:eastAsia="楷体" w:hAnsi="楷体" w:hint="eastAsia"/>
          <w:b/>
          <w:sz w:val="32"/>
          <w:szCs w:val="32"/>
        </w:rPr>
        <w:t>契机</w:t>
      </w:r>
      <w:r w:rsidR="00B7639C" w:rsidRPr="00B7639C">
        <w:rPr>
          <w:rFonts w:ascii="楷体" w:eastAsia="楷体" w:hAnsi="楷体" w:hint="eastAsia"/>
          <w:b/>
          <w:sz w:val="32"/>
          <w:szCs w:val="32"/>
        </w:rPr>
        <w:t>，</w:t>
      </w:r>
      <w:r w:rsidR="003063BA">
        <w:rPr>
          <w:rFonts w:ascii="楷体" w:eastAsia="楷体" w:hAnsi="楷体" w:hint="eastAsia"/>
          <w:b/>
          <w:sz w:val="32"/>
          <w:szCs w:val="32"/>
        </w:rPr>
        <w:t>绘就未来</w:t>
      </w:r>
      <w:r w:rsidR="003063BA">
        <w:rPr>
          <w:rFonts w:ascii="楷体" w:eastAsia="楷体" w:hAnsi="楷体"/>
          <w:b/>
          <w:sz w:val="32"/>
          <w:szCs w:val="32"/>
        </w:rPr>
        <w:t>五年发展蓝图</w:t>
      </w:r>
    </w:p>
    <w:p w14:paraId="1309EAC1" w14:textId="73822EF5" w:rsidR="00F516E8" w:rsidRPr="0071115A" w:rsidRDefault="00F516E8" w:rsidP="0071115A">
      <w:pPr>
        <w:ind w:firstLineChars="200" w:firstLine="640"/>
        <w:jc w:val="both"/>
        <w:rPr>
          <w:rFonts w:ascii="仿宋" w:eastAsia="仿宋" w:hAnsi="仿宋"/>
          <w:sz w:val="32"/>
          <w:szCs w:val="32"/>
        </w:rPr>
      </w:pPr>
      <w:r w:rsidRPr="00E277B0">
        <w:rPr>
          <w:rFonts w:ascii="仿宋" w:eastAsia="仿宋" w:hAnsi="仿宋" w:hint="eastAsia"/>
          <w:sz w:val="32"/>
          <w:szCs w:val="32"/>
        </w:rPr>
        <w:t>在党代会筹备过程中，坚持“开门写报告”，把党代会报告起草过程变成统一思想、凝聚人心、谋划发展、动员鼓</w:t>
      </w:r>
      <w:r w:rsidRPr="00E277B0">
        <w:rPr>
          <w:rFonts w:ascii="仿宋" w:eastAsia="仿宋" w:hAnsi="仿宋" w:hint="eastAsia"/>
          <w:sz w:val="32"/>
          <w:szCs w:val="32"/>
        </w:rPr>
        <w:lastRenderedPageBreak/>
        <w:t>劲的过程。充分发扬民主，广泛听取意见，最大限度反映师生期待，凝聚全校共识。报告</w:t>
      </w:r>
      <w:r w:rsidR="00E9742A">
        <w:rPr>
          <w:rFonts w:ascii="仿宋" w:eastAsia="仿宋" w:hAnsi="仿宋" w:hint="eastAsia"/>
          <w:sz w:val="32"/>
          <w:szCs w:val="32"/>
        </w:rPr>
        <w:t>总结了学校</w:t>
      </w:r>
      <w:r w:rsidR="00E9742A" w:rsidRPr="0071115A">
        <w:rPr>
          <w:rFonts w:ascii="仿宋" w:eastAsia="仿宋" w:hAnsi="仿宋"/>
          <w:sz w:val="32"/>
          <w:szCs w:val="32"/>
        </w:rPr>
        <w:t>百年积淀的优良办学传统</w:t>
      </w:r>
      <w:r w:rsidR="00E9742A" w:rsidRPr="0071115A">
        <w:rPr>
          <w:rFonts w:ascii="仿宋" w:eastAsia="仿宋" w:hAnsi="仿宋" w:hint="eastAsia"/>
          <w:sz w:val="32"/>
          <w:szCs w:val="32"/>
        </w:rPr>
        <w:t>和</w:t>
      </w:r>
      <w:r w:rsidR="00E9742A" w:rsidRPr="0071115A">
        <w:rPr>
          <w:rFonts w:ascii="仿宋" w:eastAsia="仿宋" w:hAnsi="仿宋"/>
          <w:sz w:val="32"/>
          <w:szCs w:val="32"/>
        </w:rPr>
        <w:t>上</w:t>
      </w:r>
      <w:proofErr w:type="gramStart"/>
      <w:r w:rsidR="00E9742A" w:rsidRPr="0071115A">
        <w:rPr>
          <w:rFonts w:ascii="仿宋" w:eastAsia="仿宋" w:hAnsi="仿宋"/>
          <w:sz w:val="32"/>
          <w:szCs w:val="32"/>
        </w:rPr>
        <w:t>财特色</w:t>
      </w:r>
      <w:proofErr w:type="gramEnd"/>
      <w:r w:rsidR="00E9742A" w:rsidRPr="0071115A">
        <w:rPr>
          <w:rFonts w:ascii="仿宋" w:eastAsia="仿宋" w:hAnsi="仿宋"/>
          <w:sz w:val="32"/>
          <w:szCs w:val="32"/>
        </w:rPr>
        <w:t>的办学方略：</w:t>
      </w:r>
      <w:r w:rsidR="00E9742A" w:rsidRPr="0071115A">
        <w:rPr>
          <w:rFonts w:ascii="仿宋" w:eastAsia="仿宋" w:hAnsi="仿宋"/>
          <w:b/>
          <w:bCs/>
          <w:sz w:val="32"/>
          <w:szCs w:val="32"/>
        </w:rPr>
        <w:t>坚持正确方向</w:t>
      </w:r>
      <w:r w:rsidR="00E9742A">
        <w:rPr>
          <w:rFonts w:ascii="仿宋" w:eastAsia="仿宋" w:hAnsi="仿宋" w:hint="eastAsia"/>
          <w:b/>
          <w:bCs/>
          <w:sz w:val="32"/>
          <w:szCs w:val="32"/>
        </w:rPr>
        <w:t>、</w:t>
      </w:r>
      <w:r w:rsidR="00E9742A" w:rsidRPr="0071115A">
        <w:rPr>
          <w:rFonts w:ascii="仿宋" w:eastAsia="仿宋" w:hAnsi="仿宋"/>
          <w:b/>
          <w:bCs/>
          <w:sz w:val="32"/>
          <w:szCs w:val="32"/>
        </w:rPr>
        <w:t>坚持立德树人</w:t>
      </w:r>
      <w:r w:rsidR="00E9742A">
        <w:rPr>
          <w:rFonts w:ascii="仿宋" w:eastAsia="仿宋" w:hAnsi="仿宋" w:hint="eastAsia"/>
          <w:b/>
          <w:bCs/>
          <w:sz w:val="32"/>
          <w:szCs w:val="32"/>
        </w:rPr>
        <w:t>、</w:t>
      </w:r>
      <w:r w:rsidR="00E9742A" w:rsidRPr="0071115A">
        <w:rPr>
          <w:rFonts w:ascii="仿宋" w:eastAsia="仿宋" w:hAnsi="仿宋"/>
          <w:b/>
          <w:bCs/>
          <w:sz w:val="32"/>
          <w:szCs w:val="32"/>
        </w:rPr>
        <w:t>坚持放眼世界</w:t>
      </w:r>
      <w:r w:rsidR="00E9742A">
        <w:rPr>
          <w:rFonts w:ascii="仿宋" w:eastAsia="仿宋" w:hAnsi="仿宋" w:hint="eastAsia"/>
          <w:b/>
          <w:bCs/>
          <w:sz w:val="32"/>
          <w:szCs w:val="32"/>
        </w:rPr>
        <w:t>、</w:t>
      </w:r>
      <w:r w:rsidR="00A158BF" w:rsidRPr="0071115A">
        <w:rPr>
          <w:rFonts w:ascii="仿宋" w:eastAsia="仿宋" w:hAnsi="仿宋"/>
          <w:b/>
          <w:bCs/>
          <w:sz w:val="32"/>
          <w:szCs w:val="32"/>
        </w:rPr>
        <w:t>坚持内涵发展</w:t>
      </w:r>
      <w:r w:rsidR="00A158BF">
        <w:rPr>
          <w:rFonts w:ascii="仿宋" w:eastAsia="仿宋" w:hAnsi="仿宋" w:hint="eastAsia"/>
          <w:b/>
          <w:bCs/>
          <w:sz w:val="32"/>
          <w:szCs w:val="32"/>
        </w:rPr>
        <w:t>、</w:t>
      </w:r>
      <w:r w:rsidR="00E9742A" w:rsidRPr="0071115A">
        <w:rPr>
          <w:rFonts w:ascii="仿宋" w:eastAsia="仿宋" w:hAnsi="仿宋"/>
          <w:b/>
          <w:bCs/>
          <w:sz w:val="32"/>
          <w:szCs w:val="32"/>
        </w:rPr>
        <w:t>坚持敢闯善创</w:t>
      </w:r>
      <w:r w:rsidR="00E9742A">
        <w:rPr>
          <w:rFonts w:ascii="仿宋" w:eastAsia="仿宋" w:hAnsi="仿宋" w:hint="eastAsia"/>
          <w:b/>
          <w:bCs/>
          <w:sz w:val="32"/>
          <w:szCs w:val="32"/>
        </w:rPr>
        <w:t>、</w:t>
      </w:r>
      <w:r w:rsidR="00E9742A" w:rsidRPr="0071115A">
        <w:rPr>
          <w:rFonts w:ascii="仿宋" w:eastAsia="仿宋" w:hAnsi="仿宋"/>
          <w:b/>
          <w:bCs/>
          <w:sz w:val="32"/>
          <w:szCs w:val="32"/>
        </w:rPr>
        <w:t>坚持追求卓越</w:t>
      </w:r>
      <w:r w:rsidR="00E9742A">
        <w:rPr>
          <w:rFonts w:ascii="仿宋" w:eastAsia="仿宋" w:hAnsi="仿宋" w:hint="eastAsia"/>
          <w:b/>
          <w:bCs/>
          <w:sz w:val="32"/>
          <w:szCs w:val="32"/>
        </w:rPr>
        <w:t>。</w:t>
      </w:r>
      <w:r w:rsidR="00E9742A" w:rsidRPr="00E277B0">
        <w:rPr>
          <w:rFonts w:ascii="仿宋" w:eastAsia="仿宋" w:hAnsi="仿宋" w:hint="eastAsia"/>
          <w:sz w:val="32"/>
          <w:szCs w:val="32"/>
        </w:rPr>
        <w:t>提出的建设鲜明财经特色世界一流大学战略目标和“三步走”战略符合党和国家的要求、切合学校的实际，充分体现了广大师生员工的共同愿望，得到全体党代表和全校师生高度认同。</w:t>
      </w:r>
      <w:r w:rsidR="006809D6">
        <w:rPr>
          <w:rFonts w:ascii="仿宋" w:eastAsia="仿宋" w:hAnsi="仿宋" w:hint="eastAsia"/>
          <w:sz w:val="32"/>
          <w:szCs w:val="32"/>
        </w:rPr>
        <w:t>党代</w:t>
      </w:r>
      <w:r w:rsidR="006809D6">
        <w:rPr>
          <w:rFonts w:ascii="仿宋" w:eastAsia="仿宋" w:hAnsi="仿宋"/>
          <w:sz w:val="32"/>
          <w:szCs w:val="32"/>
        </w:rPr>
        <w:t>会</w:t>
      </w:r>
      <w:r w:rsidR="006809D6">
        <w:rPr>
          <w:rFonts w:ascii="仿宋" w:eastAsia="仿宋" w:hAnsi="仿宋" w:hint="eastAsia"/>
          <w:sz w:val="32"/>
          <w:szCs w:val="32"/>
        </w:rPr>
        <w:t>选举</w:t>
      </w:r>
      <w:r w:rsidR="006809D6">
        <w:rPr>
          <w:rFonts w:ascii="仿宋" w:eastAsia="仿宋" w:hAnsi="仿宋"/>
          <w:sz w:val="32"/>
          <w:szCs w:val="32"/>
        </w:rPr>
        <w:t>产生了学校新一届两委班子，团结带领全校党员和广大师生员工开启新的征程。</w:t>
      </w:r>
      <w:r w:rsidR="006809D6" w:rsidRPr="006809D6">
        <w:rPr>
          <w:rFonts w:ascii="仿宋" w:eastAsia="仿宋" w:hAnsi="仿宋" w:hint="eastAsia"/>
          <w:sz w:val="32"/>
          <w:szCs w:val="32"/>
        </w:rPr>
        <w:t>未来五年，学校要深入学习贯彻党的十九大、全国高校思想政治工作会议和全国教育大会精神，以党的全面领导为统领，紧紧围绕立德树人根本任务，加快推进“双一流”建设，深化综合改革，全面提升现代化、国际化和信息化水平，推进学校各项事业全面发展。</w:t>
      </w:r>
    </w:p>
    <w:p w14:paraId="767B4366" w14:textId="07A07147" w:rsidR="00A26854" w:rsidRPr="00E277B0" w:rsidRDefault="00D25ED7" w:rsidP="00E277B0">
      <w:pPr>
        <w:spacing w:line="360" w:lineRule="auto"/>
        <w:ind w:firstLineChars="200" w:firstLine="643"/>
        <w:rPr>
          <w:rFonts w:ascii="楷体" w:eastAsia="楷体" w:hAnsi="楷体"/>
          <w:b/>
          <w:sz w:val="32"/>
          <w:szCs w:val="32"/>
        </w:rPr>
      </w:pPr>
      <w:r w:rsidRPr="00E277B0">
        <w:rPr>
          <w:rFonts w:ascii="楷体" w:eastAsia="楷体" w:hAnsi="楷体" w:hint="eastAsia"/>
          <w:b/>
          <w:sz w:val="32"/>
          <w:szCs w:val="32"/>
        </w:rPr>
        <w:t>（</w:t>
      </w:r>
      <w:r w:rsidR="00B7639C">
        <w:rPr>
          <w:rFonts w:ascii="楷体" w:eastAsia="楷体" w:hAnsi="楷体" w:hint="eastAsia"/>
          <w:b/>
          <w:sz w:val="32"/>
          <w:szCs w:val="32"/>
        </w:rPr>
        <w:t>二</w:t>
      </w:r>
      <w:r w:rsidRPr="00E277B0">
        <w:rPr>
          <w:rFonts w:ascii="楷体" w:eastAsia="楷体" w:hAnsi="楷体" w:hint="eastAsia"/>
          <w:b/>
          <w:sz w:val="32"/>
          <w:szCs w:val="32"/>
        </w:rPr>
        <w:t>）</w:t>
      </w:r>
      <w:r w:rsidR="00B7639C" w:rsidRPr="00B7639C">
        <w:rPr>
          <w:rFonts w:ascii="楷体" w:eastAsia="楷体" w:hAnsi="楷体" w:hint="eastAsia"/>
          <w:b/>
          <w:sz w:val="32"/>
          <w:szCs w:val="32"/>
        </w:rPr>
        <w:t>以一流学科建设为引领，带动学科水平整体提升</w:t>
      </w:r>
    </w:p>
    <w:p w14:paraId="7F681171" w14:textId="64506650" w:rsidR="00EF7D0D" w:rsidRPr="002F1BC2" w:rsidRDefault="001B3FEA" w:rsidP="00437979">
      <w:pPr>
        <w:spacing w:line="360" w:lineRule="auto"/>
        <w:ind w:firstLineChars="202" w:firstLine="646"/>
        <w:jc w:val="both"/>
        <w:rPr>
          <w:rFonts w:ascii="仿宋" w:eastAsia="仿宋" w:hAnsi="仿宋"/>
          <w:sz w:val="32"/>
          <w:szCs w:val="32"/>
        </w:rPr>
      </w:pPr>
      <w:r w:rsidRPr="001B3FEA">
        <w:rPr>
          <w:rFonts w:ascii="仿宋" w:eastAsia="仿宋" w:hAnsi="仿宋" w:hint="eastAsia"/>
          <w:sz w:val="32"/>
          <w:szCs w:val="32"/>
        </w:rPr>
        <w:t>以中国特色世界一流为核心，以改革创新为动力，坚持内涵发展、特色发展，重点建设“经济学与商学”一流学科，整体提升学校学科建设水平，努力实现学校发展战略目标。</w:t>
      </w:r>
      <w:r w:rsidR="00193937" w:rsidRPr="001B3FEA">
        <w:rPr>
          <w:rFonts w:ascii="仿宋" w:eastAsia="仿宋" w:hAnsi="仿宋" w:hint="eastAsia"/>
          <w:sz w:val="32"/>
          <w:szCs w:val="32"/>
        </w:rPr>
        <w:t>一是在发展战略顶层设计方面</w:t>
      </w:r>
      <w:r w:rsidR="00193937" w:rsidRPr="001B3FEA">
        <w:rPr>
          <w:rFonts w:ascii="仿宋" w:eastAsia="仿宋" w:hAnsi="仿宋"/>
          <w:sz w:val="32"/>
          <w:szCs w:val="32"/>
        </w:rPr>
        <w:t>，</w:t>
      </w:r>
      <w:r w:rsidR="00193937" w:rsidRPr="001B3FEA">
        <w:rPr>
          <w:rFonts w:ascii="仿宋" w:eastAsia="仿宋" w:hAnsi="仿宋" w:hint="eastAsia"/>
          <w:sz w:val="32"/>
          <w:szCs w:val="32"/>
        </w:rPr>
        <w:t>深化</w:t>
      </w:r>
      <w:r w:rsidR="00193937" w:rsidRPr="001B3FEA">
        <w:rPr>
          <w:rFonts w:ascii="仿宋" w:eastAsia="仿宋" w:hAnsi="仿宋"/>
          <w:sz w:val="32"/>
          <w:szCs w:val="32"/>
        </w:rPr>
        <w:t>对学校发展</w:t>
      </w:r>
      <w:r w:rsidR="00193937" w:rsidRPr="001B3FEA">
        <w:rPr>
          <w:rFonts w:ascii="仿宋" w:eastAsia="仿宋" w:hAnsi="仿宋" w:hint="eastAsia"/>
          <w:sz w:val="32"/>
          <w:szCs w:val="32"/>
        </w:rPr>
        <w:t>战略</w:t>
      </w:r>
      <w:r w:rsidR="00193937" w:rsidRPr="001B3FEA">
        <w:rPr>
          <w:rFonts w:ascii="仿宋" w:eastAsia="仿宋" w:hAnsi="仿宋"/>
          <w:sz w:val="32"/>
          <w:szCs w:val="32"/>
        </w:rPr>
        <w:t>和发展目标的认知，丰富和</w:t>
      </w:r>
      <w:r w:rsidR="00193937" w:rsidRPr="001B3FEA">
        <w:rPr>
          <w:rFonts w:ascii="仿宋" w:eastAsia="仿宋" w:hAnsi="仿宋" w:hint="eastAsia"/>
          <w:sz w:val="32"/>
          <w:szCs w:val="32"/>
        </w:rPr>
        <w:t>完善</w:t>
      </w:r>
      <w:r w:rsidR="00193937" w:rsidRPr="001B3FEA">
        <w:rPr>
          <w:rFonts w:ascii="仿宋" w:eastAsia="仿宋" w:hAnsi="仿宋"/>
          <w:sz w:val="32"/>
          <w:szCs w:val="32"/>
        </w:rPr>
        <w:t>学校发展</w:t>
      </w:r>
      <w:r w:rsidR="00193937" w:rsidRPr="001B3FEA">
        <w:rPr>
          <w:rFonts w:ascii="仿宋" w:eastAsia="仿宋" w:hAnsi="仿宋" w:hint="eastAsia"/>
          <w:sz w:val="32"/>
          <w:szCs w:val="32"/>
        </w:rPr>
        <w:t>战略顶层设计架构</w:t>
      </w:r>
      <w:r w:rsidR="00193937" w:rsidRPr="001B3FEA">
        <w:rPr>
          <w:rFonts w:ascii="仿宋" w:eastAsia="仿宋" w:hAnsi="仿宋"/>
          <w:sz w:val="32"/>
          <w:szCs w:val="32"/>
        </w:rPr>
        <w:t>。</w:t>
      </w:r>
      <w:r w:rsidR="00193937" w:rsidRPr="00EF7D0D">
        <w:rPr>
          <w:rFonts w:ascii="仿宋" w:eastAsia="仿宋" w:hAnsi="仿宋" w:hint="eastAsia"/>
          <w:sz w:val="32"/>
          <w:szCs w:val="32"/>
        </w:rPr>
        <w:t>全面推进落实《上海财经大学一流学科建设高校建设方案》</w:t>
      </w:r>
      <w:r w:rsidR="00EF7D0D">
        <w:rPr>
          <w:rFonts w:ascii="仿宋" w:eastAsia="仿宋" w:hAnsi="仿宋" w:hint="eastAsia"/>
          <w:sz w:val="32"/>
          <w:szCs w:val="32"/>
        </w:rPr>
        <w:t>，</w:t>
      </w:r>
      <w:r w:rsidR="00EF7D0D" w:rsidRPr="00EF7D0D">
        <w:rPr>
          <w:rFonts w:ascii="仿宋" w:eastAsia="仿宋" w:hAnsi="仿宋" w:hint="eastAsia"/>
          <w:sz w:val="32"/>
          <w:szCs w:val="32"/>
        </w:rPr>
        <w:t>制</w:t>
      </w:r>
      <w:r w:rsidR="00EF7D0D" w:rsidRPr="00EF7D0D">
        <w:rPr>
          <w:rFonts w:ascii="仿宋" w:eastAsia="仿宋" w:hAnsi="仿宋" w:hint="eastAsia"/>
          <w:sz w:val="32"/>
          <w:szCs w:val="32"/>
        </w:rPr>
        <w:lastRenderedPageBreak/>
        <w:t>定实施《上海财经大学学科建设规划（2018-2025年）》</w:t>
      </w:r>
      <w:r w:rsidR="00EF7D0D">
        <w:rPr>
          <w:rFonts w:ascii="仿宋" w:eastAsia="仿宋" w:hAnsi="仿宋" w:hint="eastAsia"/>
          <w:sz w:val="32"/>
          <w:szCs w:val="32"/>
        </w:rPr>
        <w:t>。二是</w:t>
      </w:r>
      <w:r w:rsidR="00193937" w:rsidRPr="00EF7D0D">
        <w:rPr>
          <w:rFonts w:ascii="仿宋" w:eastAsia="仿宋" w:hAnsi="仿宋" w:hint="eastAsia"/>
          <w:sz w:val="32"/>
          <w:szCs w:val="32"/>
        </w:rPr>
        <w:t>组织开展“双一流”建设中期自评，有序推进</w:t>
      </w:r>
      <w:r w:rsidR="00193937" w:rsidRPr="00EF7D0D">
        <w:rPr>
          <w:rFonts w:ascii="仿宋" w:eastAsia="仿宋" w:hAnsi="仿宋"/>
          <w:sz w:val="32"/>
          <w:szCs w:val="32"/>
        </w:rPr>
        <w:t>2019</w:t>
      </w:r>
      <w:r w:rsidR="00193937" w:rsidRPr="00EF7D0D">
        <w:rPr>
          <w:rFonts w:ascii="仿宋" w:eastAsia="仿宋" w:hAnsi="仿宋" w:hint="eastAsia"/>
          <w:sz w:val="32"/>
          <w:szCs w:val="32"/>
        </w:rPr>
        <w:t>年度“双一流”引导专项资金项目开展。</w:t>
      </w:r>
      <w:r w:rsidR="00EF7D0D">
        <w:rPr>
          <w:rFonts w:ascii="仿宋" w:eastAsia="仿宋" w:hAnsi="仿宋" w:hint="eastAsia"/>
          <w:sz w:val="32"/>
          <w:szCs w:val="32"/>
        </w:rPr>
        <w:t>三是</w:t>
      </w:r>
      <w:r w:rsidR="00193937" w:rsidRPr="00EF7D0D">
        <w:rPr>
          <w:rFonts w:ascii="仿宋" w:eastAsia="仿宋" w:hAnsi="仿宋" w:hint="eastAsia"/>
          <w:sz w:val="32"/>
          <w:szCs w:val="32"/>
        </w:rPr>
        <w:t>持续推进高峰学科建设</w:t>
      </w:r>
      <w:r w:rsidR="00EF7D0D">
        <w:rPr>
          <w:rFonts w:ascii="仿宋" w:eastAsia="仿宋" w:hAnsi="仿宋" w:hint="eastAsia"/>
          <w:sz w:val="32"/>
          <w:szCs w:val="32"/>
        </w:rPr>
        <w:t>，</w:t>
      </w:r>
      <w:r w:rsidR="00193937" w:rsidRPr="00EF7D0D">
        <w:rPr>
          <w:rFonts w:ascii="仿宋" w:eastAsia="仿宋" w:hAnsi="仿宋" w:hint="eastAsia"/>
          <w:sz w:val="32"/>
          <w:szCs w:val="32"/>
        </w:rPr>
        <w:t>稳步推进2个部市共建项目建设</w:t>
      </w:r>
      <w:r w:rsidR="002F1BC2">
        <w:rPr>
          <w:rFonts w:ascii="仿宋" w:eastAsia="仿宋" w:hAnsi="仿宋" w:hint="eastAsia"/>
          <w:sz w:val="32"/>
          <w:szCs w:val="32"/>
        </w:rPr>
        <w:t>。四是</w:t>
      </w:r>
      <w:r w:rsidR="00EF7D0D" w:rsidRPr="00EF7D0D">
        <w:rPr>
          <w:rFonts w:ascii="仿宋" w:eastAsia="仿宋" w:hAnsi="仿宋" w:hint="eastAsia"/>
          <w:sz w:val="32"/>
          <w:szCs w:val="32"/>
        </w:rPr>
        <w:t>推进</w:t>
      </w:r>
      <w:r w:rsidR="00EF7D0D" w:rsidRPr="002F1BC2">
        <w:rPr>
          <w:rFonts w:ascii="仿宋" w:eastAsia="仿宋" w:hAnsi="仿宋" w:hint="eastAsia"/>
          <w:sz w:val="32"/>
          <w:szCs w:val="32"/>
        </w:rPr>
        <w:t>学科分类发展，落实“学科布局优化战略”</w:t>
      </w:r>
      <w:r w:rsidR="00A158BF">
        <w:rPr>
          <w:rFonts w:ascii="仿宋" w:eastAsia="仿宋" w:hAnsi="仿宋" w:hint="eastAsia"/>
          <w:sz w:val="32"/>
          <w:szCs w:val="32"/>
        </w:rPr>
        <w:t>，</w:t>
      </w:r>
      <w:r w:rsidR="00EF7D0D" w:rsidRPr="002F1BC2">
        <w:rPr>
          <w:rFonts w:ascii="仿宋" w:eastAsia="仿宋" w:hAnsi="仿宋" w:hint="eastAsia"/>
          <w:sz w:val="32"/>
          <w:szCs w:val="32"/>
        </w:rPr>
        <w:t>制定《增强一流学科国际竞争力实施细则》</w:t>
      </w:r>
      <w:r w:rsidR="002F1BC2">
        <w:rPr>
          <w:rFonts w:ascii="仿宋" w:eastAsia="仿宋" w:hAnsi="仿宋" w:hint="eastAsia"/>
          <w:sz w:val="32"/>
          <w:szCs w:val="32"/>
        </w:rPr>
        <w:t>。</w:t>
      </w:r>
    </w:p>
    <w:p w14:paraId="621AD12C" w14:textId="7C426843" w:rsidR="000A29C6" w:rsidRPr="00E277B0" w:rsidRDefault="001B3FEA" w:rsidP="00437979">
      <w:pPr>
        <w:adjustRightInd w:val="0"/>
        <w:snapToGrid w:val="0"/>
        <w:spacing w:line="360" w:lineRule="auto"/>
        <w:ind w:firstLineChars="200" w:firstLine="640"/>
        <w:jc w:val="both"/>
        <w:rPr>
          <w:rFonts w:ascii="仿宋" w:eastAsia="仿宋" w:hAnsi="仿宋"/>
          <w:sz w:val="32"/>
          <w:szCs w:val="32"/>
        </w:rPr>
      </w:pPr>
      <w:r w:rsidRPr="001B3FEA">
        <w:rPr>
          <w:rFonts w:ascii="仿宋" w:eastAsia="仿宋" w:hAnsi="仿宋" w:hint="eastAsia"/>
          <w:sz w:val="32"/>
          <w:szCs w:val="32"/>
        </w:rPr>
        <w:t>经过攻坚克难和艰苦努力，学校</w:t>
      </w:r>
      <w:r w:rsidRPr="001B3FEA">
        <w:rPr>
          <w:rFonts w:ascii="仿宋" w:eastAsia="仿宋" w:hAnsi="仿宋"/>
          <w:sz w:val="32"/>
          <w:szCs w:val="32"/>
        </w:rPr>
        <w:t>“</w:t>
      </w:r>
      <w:r w:rsidRPr="001B3FEA">
        <w:rPr>
          <w:rFonts w:ascii="仿宋" w:eastAsia="仿宋" w:hAnsi="仿宋" w:hint="eastAsia"/>
          <w:sz w:val="32"/>
          <w:szCs w:val="32"/>
        </w:rPr>
        <w:t>经济学</w:t>
      </w:r>
      <w:r w:rsidRPr="001B3FEA">
        <w:rPr>
          <w:rFonts w:ascii="仿宋" w:eastAsia="仿宋" w:hAnsi="仿宋"/>
          <w:sz w:val="32"/>
          <w:szCs w:val="32"/>
        </w:rPr>
        <w:t>与商学”</w:t>
      </w:r>
      <w:r w:rsidRPr="001B3FEA">
        <w:rPr>
          <w:rFonts w:ascii="仿宋" w:eastAsia="仿宋" w:hAnsi="仿宋" w:hint="eastAsia"/>
          <w:sz w:val="32"/>
          <w:szCs w:val="32"/>
        </w:rPr>
        <w:t>一流学科建设获得突破性进展。</w:t>
      </w:r>
      <w:r w:rsidR="002F1BC2" w:rsidRPr="001B3FEA">
        <w:rPr>
          <w:rFonts w:ascii="仿宋" w:eastAsia="仿宋" w:hAnsi="仿宋" w:hint="eastAsia"/>
          <w:sz w:val="32"/>
          <w:szCs w:val="32"/>
        </w:rPr>
        <w:t xml:space="preserve"> </w:t>
      </w:r>
      <w:r w:rsidRPr="001B3FEA">
        <w:rPr>
          <w:rFonts w:ascii="仿宋" w:eastAsia="仿宋" w:hAnsi="仿宋" w:hint="eastAsia"/>
          <w:sz w:val="32"/>
          <w:szCs w:val="32"/>
        </w:rPr>
        <w:t>“经济学与商学”和“社会科学总论”2019年5月进入ESI全球前1%</w:t>
      </w:r>
      <w:r w:rsidR="00A158BF">
        <w:rPr>
          <w:rFonts w:ascii="仿宋" w:eastAsia="仿宋" w:hAnsi="仿宋" w:hint="eastAsia"/>
          <w:sz w:val="32"/>
          <w:szCs w:val="32"/>
        </w:rPr>
        <w:t>。</w:t>
      </w:r>
      <w:r w:rsidRPr="001B3FEA">
        <w:rPr>
          <w:rFonts w:ascii="仿宋" w:eastAsia="仿宋" w:hAnsi="仿宋"/>
          <w:sz w:val="32"/>
          <w:szCs w:val="32"/>
        </w:rPr>
        <w:t>“</w:t>
      </w:r>
      <w:r w:rsidRPr="001B3FEA">
        <w:rPr>
          <w:rFonts w:ascii="仿宋" w:eastAsia="仿宋" w:hAnsi="仿宋" w:hint="eastAsia"/>
          <w:sz w:val="32"/>
          <w:szCs w:val="32"/>
        </w:rPr>
        <w:t>经济学与商学”在</w:t>
      </w:r>
      <w:r w:rsidRPr="001B3FEA">
        <w:rPr>
          <w:rFonts w:ascii="仿宋" w:eastAsia="仿宋" w:hAnsi="仿宋"/>
          <w:sz w:val="32"/>
          <w:szCs w:val="32"/>
        </w:rPr>
        <w:t>US News</w:t>
      </w:r>
      <w:r w:rsidR="00A158BF" w:rsidRPr="00E277B0">
        <w:rPr>
          <w:rFonts w:ascii="仿宋" w:eastAsia="仿宋" w:hAnsi="仿宋"/>
          <w:sz w:val="32"/>
          <w:szCs w:val="32"/>
        </w:rPr>
        <w:t>全球最好大学学科排行榜中</w:t>
      </w:r>
      <w:r w:rsidRPr="001B3FEA">
        <w:rPr>
          <w:rFonts w:ascii="仿宋" w:eastAsia="仿宋" w:hAnsi="仿宋" w:hint="eastAsia"/>
          <w:sz w:val="32"/>
          <w:szCs w:val="32"/>
        </w:rPr>
        <w:t>的</w:t>
      </w:r>
      <w:r w:rsidRPr="001B3FEA">
        <w:rPr>
          <w:rFonts w:ascii="仿宋" w:eastAsia="仿宋" w:hAnsi="仿宋"/>
          <w:sz w:val="32"/>
          <w:szCs w:val="32"/>
        </w:rPr>
        <w:t>排名也大幅提升</w:t>
      </w:r>
      <w:r w:rsidR="00422F30">
        <w:rPr>
          <w:rFonts w:ascii="仿宋" w:eastAsia="仿宋" w:hAnsi="仿宋"/>
          <w:sz w:val="32"/>
          <w:szCs w:val="32"/>
        </w:rPr>
        <w:t>1</w:t>
      </w:r>
      <w:r w:rsidRPr="001B3FEA">
        <w:rPr>
          <w:rFonts w:ascii="仿宋" w:eastAsia="仿宋" w:hAnsi="仿宋"/>
          <w:sz w:val="32"/>
          <w:szCs w:val="32"/>
        </w:rPr>
        <w:t>1</w:t>
      </w:r>
      <w:r w:rsidRPr="001B3FEA">
        <w:rPr>
          <w:rFonts w:ascii="仿宋" w:eastAsia="仿宋" w:hAnsi="仿宋" w:hint="eastAsia"/>
          <w:sz w:val="32"/>
          <w:szCs w:val="32"/>
        </w:rPr>
        <w:t>位</w:t>
      </w:r>
      <w:r w:rsidRPr="001B3FEA">
        <w:rPr>
          <w:rFonts w:ascii="仿宋" w:eastAsia="仿宋" w:hAnsi="仿宋"/>
          <w:sz w:val="32"/>
          <w:szCs w:val="32"/>
        </w:rPr>
        <w:t>，由全球</w:t>
      </w:r>
      <w:r w:rsidRPr="001B3FEA">
        <w:rPr>
          <w:rFonts w:ascii="仿宋" w:eastAsia="仿宋" w:hAnsi="仿宋" w:hint="eastAsia"/>
          <w:sz w:val="32"/>
          <w:szCs w:val="32"/>
        </w:rPr>
        <w:t>1</w:t>
      </w:r>
      <w:r w:rsidR="00422F30">
        <w:rPr>
          <w:rFonts w:ascii="仿宋" w:eastAsia="仿宋" w:hAnsi="仿宋"/>
          <w:sz w:val="32"/>
          <w:szCs w:val="32"/>
        </w:rPr>
        <w:t>5</w:t>
      </w:r>
      <w:r w:rsidRPr="001B3FEA">
        <w:rPr>
          <w:rFonts w:ascii="仿宋" w:eastAsia="仿宋" w:hAnsi="仿宋" w:hint="eastAsia"/>
          <w:sz w:val="32"/>
          <w:szCs w:val="32"/>
        </w:rPr>
        <w:t>6位</w:t>
      </w:r>
      <w:r w:rsidRPr="001B3FEA">
        <w:rPr>
          <w:rFonts w:ascii="仿宋" w:eastAsia="仿宋" w:hAnsi="仿宋"/>
          <w:sz w:val="32"/>
          <w:szCs w:val="32"/>
        </w:rPr>
        <w:t>提升到145</w:t>
      </w:r>
      <w:r w:rsidRPr="001B3FEA">
        <w:rPr>
          <w:rFonts w:ascii="仿宋" w:eastAsia="仿宋" w:hAnsi="仿宋" w:hint="eastAsia"/>
          <w:sz w:val="32"/>
          <w:szCs w:val="32"/>
        </w:rPr>
        <w:t>位</w:t>
      </w:r>
      <w:r w:rsidRPr="001B3FEA">
        <w:rPr>
          <w:rFonts w:ascii="仿宋" w:eastAsia="仿宋" w:hAnsi="仿宋"/>
          <w:sz w:val="32"/>
          <w:szCs w:val="32"/>
        </w:rPr>
        <w:t>。</w:t>
      </w:r>
      <w:r w:rsidR="00A158BF" w:rsidRPr="00E277B0">
        <w:rPr>
          <w:rFonts w:ascii="仿宋" w:eastAsia="仿宋" w:hAnsi="仿宋"/>
          <w:sz w:val="32"/>
          <w:szCs w:val="32"/>
        </w:rPr>
        <w:t>在2019 QS世界大学学科排行榜中，经济与计量保持全球前150，其中学术声誉单项指标排名全球第59；会计与金融位列全球150-200。</w:t>
      </w:r>
      <w:r w:rsidR="00A158BF">
        <w:rPr>
          <w:rFonts w:ascii="仿宋" w:eastAsia="仿宋" w:hAnsi="仿宋" w:hint="eastAsia"/>
          <w:sz w:val="32"/>
          <w:szCs w:val="32"/>
        </w:rPr>
        <w:t>在</w:t>
      </w:r>
      <w:proofErr w:type="gramStart"/>
      <w:r w:rsidR="00A158BF" w:rsidRPr="00E277B0">
        <w:rPr>
          <w:rFonts w:ascii="仿宋" w:eastAsia="仿宋" w:hAnsi="仿宋"/>
          <w:sz w:val="32"/>
          <w:szCs w:val="32"/>
        </w:rPr>
        <w:t>软科世界</w:t>
      </w:r>
      <w:proofErr w:type="gramEnd"/>
      <w:r w:rsidR="00A158BF" w:rsidRPr="00E277B0">
        <w:rPr>
          <w:rFonts w:ascii="仿宋" w:eastAsia="仿宋" w:hAnsi="仿宋"/>
          <w:sz w:val="32"/>
          <w:szCs w:val="32"/>
        </w:rPr>
        <w:t>一流学科</w:t>
      </w:r>
      <w:r w:rsidR="00A158BF">
        <w:rPr>
          <w:rFonts w:ascii="仿宋" w:eastAsia="仿宋" w:hAnsi="仿宋" w:hint="eastAsia"/>
          <w:sz w:val="32"/>
          <w:szCs w:val="32"/>
        </w:rPr>
        <w:t>等其他</w:t>
      </w:r>
      <w:r w:rsidR="00F97C53">
        <w:rPr>
          <w:rFonts w:ascii="仿宋" w:eastAsia="仿宋" w:hAnsi="仿宋" w:hint="eastAsia"/>
          <w:sz w:val="32"/>
          <w:szCs w:val="32"/>
        </w:rPr>
        <w:t>公认</w:t>
      </w:r>
      <w:r w:rsidR="00A158BF">
        <w:rPr>
          <w:rFonts w:ascii="仿宋" w:eastAsia="仿宋" w:hAnsi="仿宋"/>
          <w:sz w:val="32"/>
          <w:szCs w:val="32"/>
        </w:rPr>
        <w:t>学科排名中，</w:t>
      </w:r>
      <w:r w:rsidR="00F97C53">
        <w:rPr>
          <w:rFonts w:ascii="仿宋" w:eastAsia="仿宋" w:hAnsi="仿宋" w:hint="eastAsia"/>
          <w:sz w:val="32"/>
          <w:szCs w:val="32"/>
        </w:rPr>
        <w:t>成绩</w:t>
      </w:r>
      <w:r w:rsidR="00A158BF">
        <w:rPr>
          <w:rFonts w:ascii="仿宋" w:eastAsia="仿宋" w:hAnsi="仿宋"/>
          <w:sz w:val="32"/>
          <w:szCs w:val="32"/>
        </w:rPr>
        <w:t>也稳步提升。</w:t>
      </w:r>
    </w:p>
    <w:p w14:paraId="19295620" w14:textId="31573F9E" w:rsidR="00D25ED7" w:rsidRPr="00B7639C" w:rsidRDefault="00B7639C" w:rsidP="00E277B0">
      <w:pPr>
        <w:spacing w:line="360" w:lineRule="auto"/>
        <w:ind w:firstLineChars="200" w:firstLine="643"/>
        <w:rPr>
          <w:rFonts w:ascii="楷体" w:eastAsia="楷体" w:hAnsi="楷体"/>
          <w:b/>
          <w:sz w:val="32"/>
          <w:szCs w:val="32"/>
        </w:rPr>
      </w:pPr>
      <w:r w:rsidRPr="00B7639C">
        <w:rPr>
          <w:rFonts w:ascii="楷体" w:eastAsia="楷体" w:hAnsi="楷体" w:hint="eastAsia"/>
          <w:b/>
          <w:sz w:val="32"/>
          <w:szCs w:val="32"/>
        </w:rPr>
        <w:t>（三）以立德树人为根本，着力培养一流人才</w:t>
      </w:r>
    </w:p>
    <w:p w14:paraId="21F4FDFC" w14:textId="77777777" w:rsidR="00BF7154" w:rsidRDefault="00525E04" w:rsidP="00D923DA">
      <w:pPr>
        <w:spacing w:line="360" w:lineRule="auto"/>
        <w:ind w:firstLineChars="200" w:firstLine="640"/>
        <w:jc w:val="both"/>
        <w:rPr>
          <w:rFonts w:eastAsia="仿宋"/>
          <w:sz w:val="32"/>
          <w:szCs w:val="32"/>
        </w:rPr>
      </w:pPr>
      <w:r>
        <w:rPr>
          <w:rFonts w:ascii="仿宋" w:eastAsia="仿宋" w:hAnsi="仿宋" w:hint="eastAsia"/>
          <w:sz w:val="32"/>
          <w:szCs w:val="32"/>
        </w:rPr>
        <w:t>坚持</w:t>
      </w:r>
      <w:r w:rsidRPr="00525E04">
        <w:rPr>
          <w:rFonts w:ascii="仿宋" w:eastAsia="仿宋" w:hAnsi="仿宋" w:hint="eastAsia"/>
          <w:sz w:val="32"/>
          <w:szCs w:val="32"/>
        </w:rPr>
        <w:t>扎根中国</w:t>
      </w:r>
      <w:r>
        <w:rPr>
          <w:rFonts w:ascii="仿宋" w:eastAsia="仿宋" w:hAnsi="仿宋" w:hint="eastAsia"/>
          <w:sz w:val="32"/>
          <w:szCs w:val="32"/>
        </w:rPr>
        <w:t>、</w:t>
      </w:r>
      <w:r w:rsidRPr="00525E04">
        <w:rPr>
          <w:rFonts w:ascii="仿宋" w:eastAsia="仿宋" w:hAnsi="仿宋"/>
          <w:sz w:val="32"/>
          <w:szCs w:val="32"/>
        </w:rPr>
        <w:t>放眼世界</w:t>
      </w:r>
      <w:r>
        <w:rPr>
          <w:rFonts w:ascii="仿宋" w:eastAsia="仿宋" w:hAnsi="仿宋" w:hint="eastAsia"/>
          <w:sz w:val="32"/>
          <w:szCs w:val="32"/>
        </w:rPr>
        <w:t>、</w:t>
      </w:r>
      <w:r w:rsidRPr="00525E04">
        <w:rPr>
          <w:rFonts w:ascii="仿宋" w:eastAsia="仿宋" w:hAnsi="仿宋"/>
          <w:sz w:val="32"/>
          <w:szCs w:val="32"/>
        </w:rPr>
        <w:t>立德树人</w:t>
      </w:r>
      <w:r>
        <w:rPr>
          <w:rFonts w:ascii="仿宋" w:eastAsia="仿宋" w:hAnsi="仿宋" w:hint="eastAsia"/>
          <w:sz w:val="32"/>
          <w:szCs w:val="32"/>
        </w:rPr>
        <w:t>、</w:t>
      </w:r>
      <w:r w:rsidRPr="00525E04">
        <w:rPr>
          <w:rFonts w:ascii="仿宋" w:eastAsia="仿宋" w:hAnsi="仿宋"/>
          <w:sz w:val="32"/>
          <w:szCs w:val="32"/>
        </w:rPr>
        <w:t>追求卓越</w:t>
      </w:r>
      <w:r>
        <w:rPr>
          <w:rFonts w:ascii="仿宋" w:eastAsia="仿宋" w:hAnsi="仿宋" w:hint="eastAsia"/>
          <w:sz w:val="32"/>
          <w:szCs w:val="32"/>
        </w:rPr>
        <w:t>的</w:t>
      </w:r>
      <w:r>
        <w:rPr>
          <w:rFonts w:ascii="仿宋" w:eastAsia="仿宋" w:hAnsi="仿宋"/>
          <w:sz w:val="32"/>
          <w:szCs w:val="32"/>
        </w:rPr>
        <w:t>办学理念，</w:t>
      </w:r>
      <w:r w:rsidR="00BF7154">
        <w:rPr>
          <w:rFonts w:eastAsia="仿宋" w:hint="eastAsia"/>
          <w:sz w:val="32"/>
          <w:szCs w:val="32"/>
        </w:rPr>
        <w:t>以立德树人为根本任务，</w:t>
      </w:r>
      <w:r w:rsidR="00BF7154">
        <w:rPr>
          <w:rFonts w:eastAsia="仿宋"/>
          <w:sz w:val="32"/>
          <w:szCs w:val="32"/>
        </w:rPr>
        <w:t>围绕</w:t>
      </w:r>
      <w:r w:rsidR="00BF7154">
        <w:rPr>
          <w:rFonts w:eastAsia="仿宋" w:hint="eastAsia"/>
          <w:sz w:val="32"/>
          <w:szCs w:val="32"/>
        </w:rPr>
        <w:t>“</w:t>
      </w:r>
      <w:r w:rsidR="00BF7154">
        <w:rPr>
          <w:rFonts w:eastAsia="仿宋"/>
          <w:sz w:val="32"/>
          <w:szCs w:val="32"/>
        </w:rPr>
        <w:t>复合型、外向型、创新型</w:t>
      </w:r>
      <w:r w:rsidR="00BF7154">
        <w:rPr>
          <w:rFonts w:eastAsia="仿宋" w:hint="eastAsia"/>
          <w:sz w:val="32"/>
          <w:szCs w:val="32"/>
        </w:rPr>
        <w:t>”</w:t>
      </w:r>
      <w:r w:rsidR="00BF7154">
        <w:rPr>
          <w:rFonts w:eastAsia="仿宋"/>
          <w:sz w:val="32"/>
          <w:szCs w:val="32"/>
        </w:rPr>
        <w:t>人才培养规格，</w:t>
      </w:r>
      <w:r w:rsidR="00BF7154">
        <w:rPr>
          <w:rFonts w:ascii="仿宋" w:eastAsia="仿宋" w:hAnsi="仿宋" w:hint="eastAsia"/>
          <w:color w:val="000000" w:themeColor="text1"/>
          <w:sz w:val="32"/>
          <w:szCs w:val="32"/>
        </w:rPr>
        <w:t>用新时代中国特色社会主义思想铸魂育人，</w:t>
      </w:r>
      <w:r w:rsidR="00BF7154">
        <w:rPr>
          <w:rFonts w:eastAsia="仿宋"/>
          <w:sz w:val="32"/>
          <w:szCs w:val="32"/>
        </w:rPr>
        <w:t>努力培养理想信念坚定、具有全球视野和民族精神，富有创造力、决断力及组织力的卓越财经人才。</w:t>
      </w:r>
    </w:p>
    <w:p w14:paraId="108BC4D6" w14:textId="4EC062CC" w:rsidR="00EC2250" w:rsidRDefault="00EC2250" w:rsidP="00D923DA">
      <w:pPr>
        <w:spacing w:line="360" w:lineRule="auto"/>
        <w:ind w:firstLineChars="200" w:firstLine="640"/>
        <w:jc w:val="both"/>
        <w:rPr>
          <w:rFonts w:ascii="仿宋" w:eastAsia="仿宋" w:hAnsi="仿宋"/>
          <w:sz w:val="32"/>
          <w:szCs w:val="32"/>
        </w:rPr>
      </w:pPr>
      <w:r w:rsidRPr="00E277B0">
        <w:rPr>
          <w:rFonts w:ascii="仿宋" w:eastAsia="仿宋" w:hAnsi="仿宋" w:hint="eastAsia"/>
          <w:sz w:val="32"/>
          <w:szCs w:val="32"/>
        </w:rPr>
        <w:lastRenderedPageBreak/>
        <w:t>深化“课程思政”教育教学改革。落实《上海财经大学课程思政教育教学体系改革建设方案》，从“中国系列”课程、综合素养课和专业</w:t>
      </w:r>
      <w:proofErr w:type="gramStart"/>
      <w:r w:rsidRPr="00E277B0">
        <w:rPr>
          <w:rFonts w:ascii="仿宋" w:eastAsia="仿宋" w:hAnsi="仿宋" w:hint="eastAsia"/>
          <w:sz w:val="32"/>
          <w:szCs w:val="32"/>
        </w:rPr>
        <w:t>课程思政三个</w:t>
      </w:r>
      <w:proofErr w:type="gramEnd"/>
      <w:r w:rsidRPr="00E277B0">
        <w:rPr>
          <w:rFonts w:ascii="仿宋" w:eastAsia="仿宋" w:hAnsi="仿宋" w:hint="eastAsia"/>
          <w:sz w:val="32"/>
          <w:szCs w:val="32"/>
        </w:rPr>
        <w:t>方面统筹推进全校的</w:t>
      </w:r>
      <w:proofErr w:type="gramStart"/>
      <w:r w:rsidRPr="00E277B0">
        <w:rPr>
          <w:rFonts w:ascii="仿宋" w:eastAsia="仿宋" w:hAnsi="仿宋" w:hint="eastAsia"/>
          <w:sz w:val="32"/>
          <w:szCs w:val="32"/>
        </w:rPr>
        <w:t>课程思政改革</w:t>
      </w:r>
      <w:proofErr w:type="gramEnd"/>
      <w:r w:rsidRPr="00E277B0">
        <w:rPr>
          <w:rFonts w:ascii="仿宋" w:eastAsia="仿宋" w:hAnsi="仿宋" w:hint="eastAsia"/>
          <w:sz w:val="32"/>
          <w:szCs w:val="32"/>
        </w:rPr>
        <w:t>，实现各类课程与思想政治理论课同向同行，形成协同效应。经济学院入选上海市高校</w:t>
      </w:r>
      <w:proofErr w:type="gramStart"/>
      <w:r w:rsidRPr="00E277B0">
        <w:rPr>
          <w:rFonts w:ascii="仿宋" w:eastAsia="仿宋" w:hAnsi="仿宋" w:hint="eastAsia"/>
          <w:sz w:val="32"/>
          <w:szCs w:val="32"/>
        </w:rPr>
        <w:t>课程思政领航</w:t>
      </w:r>
      <w:proofErr w:type="gramEnd"/>
      <w:r w:rsidRPr="00E277B0">
        <w:rPr>
          <w:rFonts w:ascii="仿宋" w:eastAsia="仿宋" w:hAnsi="仿宋" w:hint="eastAsia"/>
          <w:sz w:val="32"/>
          <w:szCs w:val="32"/>
        </w:rPr>
        <w:t>计划。</w:t>
      </w:r>
    </w:p>
    <w:p w14:paraId="61D9C651" w14:textId="459AFE91" w:rsidR="00D25ED7" w:rsidRPr="00E277B0" w:rsidRDefault="00D923DA" w:rsidP="00D923DA">
      <w:pPr>
        <w:spacing w:line="360" w:lineRule="auto"/>
        <w:ind w:firstLineChars="200" w:firstLine="640"/>
        <w:jc w:val="both"/>
        <w:rPr>
          <w:rFonts w:ascii="仿宋" w:eastAsia="仿宋" w:hAnsi="仿宋"/>
          <w:sz w:val="32"/>
          <w:szCs w:val="32"/>
        </w:rPr>
      </w:pPr>
      <w:r w:rsidRPr="00D923DA">
        <w:rPr>
          <w:rFonts w:ascii="仿宋" w:eastAsia="仿宋" w:hAnsi="仿宋"/>
          <w:sz w:val="32"/>
          <w:szCs w:val="32"/>
        </w:rPr>
        <w:t>全面落实本科教育改革新要求</w:t>
      </w:r>
      <w:r>
        <w:rPr>
          <w:rFonts w:ascii="仿宋" w:eastAsia="仿宋" w:hAnsi="仿宋" w:hint="eastAsia"/>
          <w:sz w:val="32"/>
          <w:szCs w:val="32"/>
        </w:rPr>
        <w:t>，</w:t>
      </w:r>
      <w:r w:rsidR="00EC2250" w:rsidRPr="00EC2250">
        <w:rPr>
          <w:rFonts w:ascii="仿宋" w:eastAsia="仿宋" w:hAnsi="仿宋" w:hint="eastAsia"/>
          <w:sz w:val="32"/>
          <w:szCs w:val="32"/>
        </w:rPr>
        <w:t>扎实推进本科教学</w:t>
      </w:r>
      <w:r w:rsidR="00EC2250">
        <w:rPr>
          <w:rFonts w:ascii="仿宋" w:eastAsia="仿宋" w:hAnsi="仿宋" w:hint="eastAsia"/>
          <w:sz w:val="32"/>
          <w:szCs w:val="32"/>
        </w:rPr>
        <w:t>改革</w:t>
      </w:r>
      <w:r>
        <w:rPr>
          <w:rFonts w:ascii="仿宋" w:eastAsia="仿宋" w:hAnsi="仿宋" w:hint="eastAsia"/>
          <w:sz w:val="32"/>
          <w:szCs w:val="32"/>
        </w:rPr>
        <w:t>，</w:t>
      </w:r>
      <w:r w:rsidR="00EC2250" w:rsidRPr="00E277B0">
        <w:rPr>
          <w:rFonts w:ascii="仿宋" w:eastAsia="仿宋" w:hAnsi="仿宋" w:hint="eastAsia"/>
          <w:sz w:val="32"/>
          <w:szCs w:val="32"/>
        </w:rPr>
        <w:t>每月召开一次本科教育工作改革领导小组会议，推进一流本科人才培养十大行动计划各项任务</w:t>
      </w:r>
      <w:r>
        <w:rPr>
          <w:rFonts w:ascii="仿宋" w:eastAsia="仿宋" w:hAnsi="仿宋" w:hint="eastAsia"/>
          <w:sz w:val="32"/>
          <w:szCs w:val="32"/>
        </w:rPr>
        <w:t>，</w:t>
      </w:r>
      <w:r w:rsidRPr="00D923DA">
        <w:rPr>
          <w:rFonts w:ascii="仿宋" w:eastAsia="仿宋" w:hAnsi="仿宋"/>
          <w:sz w:val="32"/>
          <w:szCs w:val="32"/>
        </w:rPr>
        <w:t>初步探索形成具有鲜明上</w:t>
      </w:r>
      <w:proofErr w:type="gramStart"/>
      <w:r w:rsidRPr="00D923DA">
        <w:rPr>
          <w:rFonts w:ascii="仿宋" w:eastAsia="仿宋" w:hAnsi="仿宋"/>
          <w:sz w:val="32"/>
          <w:szCs w:val="32"/>
        </w:rPr>
        <w:t>财特色</w:t>
      </w:r>
      <w:proofErr w:type="gramEnd"/>
      <w:r w:rsidRPr="00D923DA">
        <w:rPr>
          <w:rFonts w:ascii="仿宋" w:eastAsia="仿宋" w:hAnsi="仿宋"/>
          <w:sz w:val="32"/>
          <w:szCs w:val="32"/>
        </w:rPr>
        <w:t>的“3*3”卓越人才培养模式</w:t>
      </w:r>
      <w:r w:rsidR="00EC2250" w:rsidRPr="00E277B0">
        <w:rPr>
          <w:rFonts w:ascii="仿宋" w:eastAsia="仿宋" w:hAnsi="仿宋" w:hint="eastAsia"/>
          <w:sz w:val="32"/>
          <w:szCs w:val="32"/>
        </w:rPr>
        <w:t>。积极开展国家一流专业建设点与基础拔尖人才培养基地申报、上海市一流本科建设引领计划项目建设、中央教育教学改革项目建设等工作</w:t>
      </w:r>
      <w:r w:rsidR="00EC2250">
        <w:rPr>
          <w:rFonts w:ascii="仿宋" w:eastAsia="仿宋" w:hAnsi="仿宋" w:hint="eastAsia"/>
          <w:sz w:val="32"/>
          <w:szCs w:val="32"/>
        </w:rPr>
        <w:t>。</w:t>
      </w:r>
      <w:r w:rsidR="000132D4" w:rsidRPr="00E277B0">
        <w:rPr>
          <w:rFonts w:ascii="仿宋" w:eastAsia="仿宋" w:hAnsi="仿宋" w:hint="eastAsia"/>
          <w:sz w:val="32"/>
          <w:szCs w:val="32"/>
        </w:rPr>
        <w:t>强化通识课程建设，</w:t>
      </w:r>
      <w:r w:rsidR="003C3CB7" w:rsidRPr="00E277B0">
        <w:rPr>
          <w:rFonts w:ascii="仿宋" w:eastAsia="仿宋" w:hAnsi="仿宋"/>
          <w:sz w:val="32"/>
          <w:szCs w:val="32"/>
        </w:rPr>
        <w:t>8项通</w:t>
      </w:r>
      <w:proofErr w:type="gramStart"/>
      <w:r w:rsidR="003C3CB7" w:rsidRPr="00E277B0">
        <w:rPr>
          <w:rFonts w:ascii="仿宋" w:eastAsia="仿宋" w:hAnsi="仿宋"/>
          <w:sz w:val="32"/>
          <w:szCs w:val="32"/>
        </w:rPr>
        <w:t>识核心</w:t>
      </w:r>
      <w:proofErr w:type="gramEnd"/>
      <w:r w:rsidR="003C3CB7" w:rsidRPr="00E277B0">
        <w:rPr>
          <w:rFonts w:ascii="仿宋" w:eastAsia="仿宋" w:hAnsi="仿宋"/>
          <w:sz w:val="32"/>
          <w:szCs w:val="32"/>
        </w:rPr>
        <w:t>课程</w:t>
      </w:r>
      <w:r w:rsidR="003063BA">
        <w:rPr>
          <w:rFonts w:ascii="仿宋" w:eastAsia="仿宋" w:hAnsi="仿宋" w:hint="eastAsia"/>
          <w:sz w:val="32"/>
          <w:szCs w:val="32"/>
        </w:rPr>
        <w:t>、</w:t>
      </w:r>
      <w:r w:rsidR="003063BA" w:rsidRPr="00E277B0">
        <w:rPr>
          <w:rFonts w:ascii="仿宋" w:eastAsia="仿宋" w:hAnsi="仿宋"/>
          <w:sz w:val="32"/>
          <w:szCs w:val="32"/>
        </w:rPr>
        <w:t>32项通识培育课程</w:t>
      </w:r>
      <w:r w:rsidR="003C3CB7" w:rsidRPr="00E277B0">
        <w:rPr>
          <w:rFonts w:ascii="仿宋" w:eastAsia="仿宋" w:hAnsi="仿宋"/>
          <w:sz w:val="32"/>
          <w:szCs w:val="32"/>
        </w:rPr>
        <w:t>建设项目验收通过。</w:t>
      </w:r>
      <w:r w:rsidR="00686E36" w:rsidRPr="00E277B0">
        <w:rPr>
          <w:rFonts w:ascii="仿宋" w:eastAsia="仿宋" w:hAnsi="仿宋" w:hint="eastAsia"/>
          <w:sz w:val="32"/>
          <w:szCs w:val="32"/>
        </w:rPr>
        <w:t>积极引进校外通识课程资源，2</w:t>
      </w:r>
      <w:r w:rsidR="00686E36" w:rsidRPr="00E277B0">
        <w:rPr>
          <w:rFonts w:ascii="仿宋" w:eastAsia="仿宋" w:hAnsi="仿宋"/>
          <w:sz w:val="32"/>
          <w:szCs w:val="32"/>
        </w:rPr>
        <w:t>019</w:t>
      </w:r>
      <w:r w:rsidR="00686E36" w:rsidRPr="00E277B0">
        <w:rPr>
          <w:rFonts w:ascii="仿宋" w:eastAsia="仿宋" w:hAnsi="仿宋" w:hint="eastAsia"/>
          <w:sz w:val="32"/>
          <w:szCs w:val="32"/>
        </w:rPr>
        <w:t>年</w:t>
      </w:r>
      <w:r w:rsidR="00EC2250">
        <w:rPr>
          <w:rFonts w:ascii="仿宋" w:eastAsia="仿宋" w:hAnsi="仿宋" w:hint="eastAsia"/>
          <w:sz w:val="32"/>
          <w:szCs w:val="32"/>
        </w:rPr>
        <w:t>校外</w:t>
      </w:r>
      <w:r w:rsidR="00EC2250">
        <w:rPr>
          <w:rFonts w:ascii="仿宋" w:eastAsia="仿宋" w:hAnsi="仿宋"/>
          <w:sz w:val="32"/>
          <w:szCs w:val="32"/>
        </w:rPr>
        <w:t>教师</w:t>
      </w:r>
      <w:r w:rsidR="00686E36" w:rsidRPr="00E277B0">
        <w:rPr>
          <w:rFonts w:ascii="仿宋" w:eastAsia="仿宋" w:hAnsi="仿宋"/>
          <w:sz w:val="32"/>
          <w:szCs w:val="32"/>
        </w:rPr>
        <w:t>共计开设通识课程71门次，实际授课学生数为4443人次。</w:t>
      </w:r>
      <w:r w:rsidR="00DA42C3" w:rsidRPr="00DA42C3">
        <w:rPr>
          <w:rFonts w:ascii="仿宋" w:eastAsia="仿宋" w:hAnsi="仿宋" w:hint="eastAsia"/>
          <w:sz w:val="32"/>
          <w:szCs w:val="32"/>
        </w:rPr>
        <w:t>着力构建“全覆盖”、“有重点”、“分层次”的三层次创业教育体系，形成“服务+”创新创业教育特色。</w:t>
      </w:r>
    </w:p>
    <w:p w14:paraId="7A99F035" w14:textId="21E8F811" w:rsidR="00CC7469" w:rsidRPr="00E277B0" w:rsidRDefault="00EC2250" w:rsidP="00D923DA">
      <w:pPr>
        <w:spacing w:line="360" w:lineRule="auto"/>
        <w:ind w:firstLineChars="200" w:firstLine="640"/>
        <w:jc w:val="both"/>
        <w:rPr>
          <w:rFonts w:ascii="仿宋" w:eastAsia="仿宋" w:hAnsi="仿宋"/>
          <w:sz w:val="32"/>
          <w:szCs w:val="32"/>
        </w:rPr>
      </w:pPr>
      <w:r w:rsidRPr="00EC2250">
        <w:rPr>
          <w:rFonts w:ascii="仿宋" w:eastAsia="仿宋" w:hAnsi="仿宋" w:hint="eastAsia"/>
          <w:sz w:val="32"/>
          <w:szCs w:val="32"/>
        </w:rPr>
        <w:t>多</w:t>
      </w:r>
      <w:proofErr w:type="gramStart"/>
      <w:r w:rsidRPr="00EC2250">
        <w:rPr>
          <w:rFonts w:ascii="仿宋" w:eastAsia="仿宋" w:hAnsi="仿宋" w:hint="eastAsia"/>
          <w:sz w:val="32"/>
          <w:szCs w:val="32"/>
        </w:rPr>
        <w:t>措</w:t>
      </w:r>
      <w:proofErr w:type="gramEnd"/>
      <w:r w:rsidRPr="00EC2250">
        <w:rPr>
          <w:rFonts w:ascii="仿宋" w:eastAsia="仿宋" w:hAnsi="仿宋"/>
          <w:sz w:val="32"/>
          <w:szCs w:val="32"/>
        </w:rPr>
        <w:t>并举</w:t>
      </w:r>
      <w:r w:rsidRPr="00EC2250">
        <w:rPr>
          <w:rFonts w:ascii="仿宋" w:eastAsia="仿宋" w:hAnsi="仿宋" w:hint="eastAsia"/>
          <w:sz w:val="32"/>
          <w:szCs w:val="32"/>
        </w:rPr>
        <w:t>提高研究生培养质量</w:t>
      </w:r>
      <w:r>
        <w:rPr>
          <w:rFonts w:ascii="仿宋" w:eastAsia="仿宋" w:hAnsi="仿宋" w:hint="eastAsia"/>
          <w:sz w:val="32"/>
          <w:szCs w:val="32"/>
        </w:rPr>
        <w:t>。</w:t>
      </w:r>
      <w:r w:rsidRPr="00EC2250">
        <w:rPr>
          <w:rFonts w:ascii="仿宋" w:eastAsia="仿宋" w:hAnsi="仿宋" w:hint="eastAsia"/>
          <w:sz w:val="32"/>
          <w:szCs w:val="32"/>
        </w:rPr>
        <w:t>健全研究生分类培养机制，</w:t>
      </w:r>
      <w:proofErr w:type="gramStart"/>
      <w:r w:rsidRPr="00EC2250">
        <w:rPr>
          <w:rFonts w:ascii="仿宋" w:eastAsia="仿宋" w:hAnsi="仿宋" w:hint="eastAsia"/>
          <w:sz w:val="32"/>
          <w:szCs w:val="32"/>
        </w:rPr>
        <w:t>完善产</w:t>
      </w:r>
      <w:proofErr w:type="gramEnd"/>
      <w:r w:rsidRPr="00EC2250">
        <w:rPr>
          <w:rFonts w:ascii="仿宋" w:eastAsia="仿宋" w:hAnsi="仿宋" w:hint="eastAsia"/>
          <w:sz w:val="32"/>
          <w:szCs w:val="32"/>
        </w:rPr>
        <w:t>教融合的专业学位研究生培养模式、科教融合的学术学位研究生培养模式。推进案例中心建设，</w:t>
      </w:r>
      <w:r w:rsidRPr="00E277B0">
        <w:rPr>
          <w:rFonts w:ascii="仿宋" w:eastAsia="仿宋" w:hAnsi="仿宋"/>
          <w:sz w:val="32"/>
          <w:szCs w:val="32"/>
        </w:rPr>
        <w:t>开展了17场上财案例名家大讲堂、18场判例研究工作坊、两届上海财经大学</w:t>
      </w:r>
      <w:proofErr w:type="gramStart"/>
      <w:r w:rsidRPr="00E277B0">
        <w:rPr>
          <w:rFonts w:ascii="仿宋" w:eastAsia="仿宋" w:hAnsi="仿宋"/>
          <w:sz w:val="32"/>
          <w:szCs w:val="32"/>
        </w:rPr>
        <w:t>案例工</w:t>
      </w:r>
      <w:proofErr w:type="gramEnd"/>
      <w:r w:rsidRPr="00E277B0">
        <w:rPr>
          <w:rFonts w:ascii="仿宋" w:eastAsia="仿宋" w:hAnsi="仿宋"/>
          <w:sz w:val="32"/>
          <w:szCs w:val="32"/>
        </w:rPr>
        <w:t>坊</w:t>
      </w:r>
      <w:r w:rsidRPr="00E277B0">
        <w:rPr>
          <w:rFonts w:ascii="仿宋" w:eastAsia="仿宋" w:hAnsi="仿宋" w:hint="eastAsia"/>
          <w:sz w:val="32"/>
          <w:szCs w:val="32"/>
        </w:rPr>
        <w:t>。</w:t>
      </w:r>
      <w:r w:rsidRPr="00EC2250">
        <w:rPr>
          <w:rFonts w:ascii="仿宋" w:eastAsia="仿宋" w:hAnsi="仿宋" w:hint="eastAsia"/>
          <w:sz w:val="32"/>
          <w:szCs w:val="32"/>
        </w:rPr>
        <w:t>尝试与行业企业联合打造实务课程，</w:t>
      </w:r>
      <w:r w:rsidRPr="00E277B0">
        <w:rPr>
          <w:rFonts w:ascii="仿宋" w:eastAsia="仿宋" w:hAnsi="仿宋" w:hint="eastAsia"/>
          <w:sz w:val="32"/>
          <w:szCs w:val="32"/>
        </w:rPr>
        <w:t>邀请</w:t>
      </w:r>
      <w:r w:rsidRPr="00E277B0">
        <w:rPr>
          <w:rFonts w:ascii="仿宋" w:eastAsia="仿宋" w:hAnsi="仿宋" w:hint="eastAsia"/>
          <w:sz w:val="32"/>
          <w:szCs w:val="32"/>
        </w:rPr>
        <w:lastRenderedPageBreak/>
        <w:t>行业企业专家进入课堂单独或与校内教师共同授课</w:t>
      </w:r>
      <w:r w:rsidRPr="00EC2250">
        <w:rPr>
          <w:rFonts w:ascii="仿宋" w:eastAsia="仿宋" w:hAnsi="仿宋" w:hint="eastAsia"/>
          <w:sz w:val="32"/>
          <w:szCs w:val="32"/>
        </w:rPr>
        <w:t>。</w:t>
      </w:r>
      <w:r w:rsidR="002E2F62" w:rsidRPr="00E277B0">
        <w:rPr>
          <w:rFonts w:ascii="仿宋" w:eastAsia="仿宋" w:hAnsi="仿宋" w:hint="eastAsia"/>
          <w:sz w:val="32"/>
          <w:szCs w:val="32"/>
        </w:rPr>
        <w:t>组织和开设第五批研究生暑期国际课程共</w:t>
      </w:r>
      <w:r w:rsidR="002E2F62" w:rsidRPr="00E277B0">
        <w:rPr>
          <w:rFonts w:ascii="仿宋" w:eastAsia="仿宋" w:hAnsi="仿宋"/>
          <w:sz w:val="32"/>
          <w:szCs w:val="32"/>
        </w:rPr>
        <w:t>53门次，邀请来自牛津大学、加州大学伯克利分校、东京大学等世界知名学府的专家学者来校进行专题授课，各门课程选课学生数共计1306人次</w:t>
      </w:r>
      <w:r w:rsidR="002E2F62" w:rsidRPr="00E277B0">
        <w:rPr>
          <w:rFonts w:ascii="仿宋" w:eastAsia="仿宋" w:hAnsi="仿宋" w:hint="eastAsia"/>
          <w:sz w:val="32"/>
          <w:szCs w:val="32"/>
        </w:rPr>
        <w:t>。</w:t>
      </w:r>
    </w:p>
    <w:p w14:paraId="0542C60D" w14:textId="146C0CCA" w:rsidR="008077C9" w:rsidRPr="00B7639C" w:rsidRDefault="00B7639C" w:rsidP="00E277B0">
      <w:pPr>
        <w:spacing w:line="360" w:lineRule="auto"/>
        <w:ind w:firstLineChars="200" w:firstLine="643"/>
        <w:rPr>
          <w:rFonts w:ascii="楷体" w:eastAsia="楷体" w:hAnsi="楷体"/>
          <w:b/>
          <w:sz w:val="32"/>
          <w:szCs w:val="32"/>
        </w:rPr>
      </w:pPr>
      <w:r w:rsidRPr="00B7639C">
        <w:rPr>
          <w:rFonts w:ascii="楷体" w:eastAsia="楷体" w:hAnsi="楷体" w:hint="eastAsia"/>
          <w:b/>
          <w:sz w:val="32"/>
          <w:szCs w:val="32"/>
        </w:rPr>
        <w:t>（四）以深化改革为动力，积极汇聚一流师资</w:t>
      </w:r>
    </w:p>
    <w:p w14:paraId="5DFB087E" w14:textId="0BA406A5" w:rsidR="005D78B0" w:rsidRDefault="00D923DA" w:rsidP="005D78B0">
      <w:pPr>
        <w:spacing w:line="360" w:lineRule="auto"/>
        <w:ind w:firstLineChars="200" w:firstLine="640"/>
        <w:jc w:val="both"/>
        <w:rPr>
          <w:rFonts w:ascii="仿宋" w:eastAsia="仿宋" w:hAnsi="仿宋"/>
          <w:sz w:val="32"/>
          <w:szCs w:val="32"/>
        </w:rPr>
      </w:pPr>
      <w:r w:rsidRPr="00D923DA">
        <w:rPr>
          <w:rFonts w:ascii="仿宋" w:eastAsia="仿宋" w:hAnsi="仿宋" w:hint="eastAsia"/>
          <w:sz w:val="32"/>
          <w:szCs w:val="32"/>
        </w:rPr>
        <w:t>坚持党管人才，严把人才引进和管理的政治关、思想关。积极实施开放环境下高校人力资源管理改革，探索形成“引得进、用得好、留得住、流得动”的人才开发机制，着力造就一流师资。</w:t>
      </w:r>
      <w:r w:rsidR="00E745ED" w:rsidRPr="00E277B0">
        <w:rPr>
          <w:rFonts w:ascii="仿宋" w:eastAsia="仿宋" w:hAnsi="仿宋" w:hint="eastAsia"/>
          <w:sz w:val="32"/>
          <w:szCs w:val="32"/>
        </w:rPr>
        <w:t>实施“人才强校”战略，推进一流教师队伍建设</w:t>
      </w:r>
      <w:r w:rsidR="002A0194" w:rsidRPr="00E277B0">
        <w:rPr>
          <w:rFonts w:ascii="仿宋" w:eastAsia="仿宋" w:hAnsi="仿宋" w:hint="eastAsia"/>
          <w:sz w:val="32"/>
          <w:szCs w:val="32"/>
        </w:rPr>
        <w:t>。</w:t>
      </w:r>
      <w:r w:rsidR="00723E41" w:rsidRPr="00E277B0">
        <w:rPr>
          <w:rFonts w:ascii="仿宋" w:eastAsia="仿宋" w:hAnsi="仿宋" w:hint="eastAsia"/>
          <w:sz w:val="32"/>
          <w:szCs w:val="32"/>
        </w:rPr>
        <w:t>优化人才引进机制，加强</w:t>
      </w:r>
      <w:proofErr w:type="gramStart"/>
      <w:r w:rsidR="00723E41" w:rsidRPr="00E277B0">
        <w:rPr>
          <w:rFonts w:ascii="仿宋" w:eastAsia="仿宋" w:hAnsi="仿宋" w:hint="eastAsia"/>
          <w:sz w:val="32"/>
          <w:szCs w:val="32"/>
        </w:rPr>
        <w:t>思政考察</w:t>
      </w:r>
      <w:proofErr w:type="gramEnd"/>
      <w:r w:rsidR="00723E41" w:rsidRPr="00E277B0">
        <w:rPr>
          <w:rFonts w:ascii="仿宋" w:eastAsia="仿宋" w:hAnsi="仿宋" w:hint="eastAsia"/>
          <w:sz w:val="32"/>
          <w:szCs w:val="32"/>
        </w:rPr>
        <w:t>环节，落实党管人才，严把政治关、师德关。</w:t>
      </w:r>
      <w:r w:rsidR="00BE3C0A" w:rsidRPr="00BE3C0A">
        <w:rPr>
          <w:rFonts w:ascii="仿宋" w:eastAsia="仿宋" w:hAnsi="仿宋"/>
          <w:sz w:val="32"/>
          <w:szCs w:val="32"/>
        </w:rPr>
        <w:t>目前，我校共计拥有“长江学者奖励计划”入选者、国家杰（优）青基金获得者、百千万人才工程国家级人选等国家级人才项目入选者65人次，以及各类省部级人才项目入选者近250人次。</w:t>
      </w:r>
    </w:p>
    <w:p w14:paraId="2ADA5505" w14:textId="01497009" w:rsidR="005D78B0" w:rsidRPr="005D78B0" w:rsidRDefault="005D78B0" w:rsidP="005D78B0">
      <w:pPr>
        <w:spacing w:line="360" w:lineRule="auto"/>
        <w:ind w:firstLineChars="200" w:firstLine="640"/>
        <w:jc w:val="both"/>
        <w:rPr>
          <w:rFonts w:ascii="仿宋" w:eastAsia="仿宋" w:hAnsi="仿宋"/>
          <w:sz w:val="32"/>
          <w:szCs w:val="32"/>
        </w:rPr>
      </w:pPr>
      <w:r>
        <w:rPr>
          <w:rFonts w:ascii="仿宋" w:eastAsia="仿宋" w:hAnsi="仿宋" w:hint="eastAsia"/>
          <w:sz w:val="32"/>
          <w:szCs w:val="32"/>
        </w:rPr>
        <w:t>加强</w:t>
      </w:r>
      <w:r>
        <w:rPr>
          <w:rFonts w:ascii="仿宋" w:eastAsia="仿宋" w:hAnsi="仿宋"/>
          <w:sz w:val="32"/>
          <w:szCs w:val="32"/>
        </w:rPr>
        <w:t>师德师风建设，</w:t>
      </w:r>
      <w:r w:rsidRPr="005D78B0">
        <w:rPr>
          <w:rFonts w:ascii="仿宋" w:eastAsia="仿宋" w:hAnsi="仿宋" w:hint="eastAsia"/>
          <w:sz w:val="32"/>
          <w:szCs w:val="32"/>
        </w:rPr>
        <w:t>健全</w:t>
      </w:r>
      <w:proofErr w:type="gramStart"/>
      <w:r w:rsidRPr="005D78B0">
        <w:rPr>
          <w:rFonts w:ascii="仿宋" w:eastAsia="仿宋" w:hAnsi="仿宋" w:hint="eastAsia"/>
          <w:sz w:val="32"/>
          <w:szCs w:val="32"/>
        </w:rPr>
        <w:t>教师思政与</w:t>
      </w:r>
      <w:proofErr w:type="gramEnd"/>
      <w:r w:rsidRPr="005D78B0">
        <w:rPr>
          <w:rFonts w:ascii="仿宋" w:eastAsia="仿宋" w:hAnsi="仿宋" w:hint="eastAsia"/>
          <w:sz w:val="32"/>
          <w:szCs w:val="32"/>
        </w:rPr>
        <w:t>师德师风的领导体制和工作机制，成立校</w:t>
      </w:r>
      <w:proofErr w:type="gramStart"/>
      <w:r w:rsidRPr="005D78B0">
        <w:rPr>
          <w:rFonts w:ascii="仿宋" w:eastAsia="仿宋" w:hAnsi="仿宋" w:hint="eastAsia"/>
          <w:sz w:val="32"/>
          <w:szCs w:val="32"/>
        </w:rPr>
        <w:t>教师思政与</w:t>
      </w:r>
      <w:proofErr w:type="gramEnd"/>
      <w:r w:rsidRPr="005D78B0">
        <w:rPr>
          <w:rFonts w:ascii="仿宋" w:eastAsia="仿宋" w:hAnsi="仿宋" w:hint="eastAsia"/>
          <w:sz w:val="32"/>
          <w:szCs w:val="32"/>
        </w:rPr>
        <w:t>师德建设委员会，构建“党委统一领导、党政齐抓共管、职能部门密切配合、教研单位贯彻落实”</w:t>
      </w:r>
      <w:proofErr w:type="gramStart"/>
      <w:r w:rsidRPr="005D78B0">
        <w:rPr>
          <w:rFonts w:ascii="仿宋" w:eastAsia="仿宋" w:hAnsi="仿宋" w:hint="eastAsia"/>
          <w:sz w:val="32"/>
          <w:szCs w:val="32"/>
        </w:rPr>
        <w:t>的思政与</w:t>
      </w:r>
      <w:proofErr w:type="gramEnd"/>
      <w:r w:rsidRPr="005D78B0">
        <w:rPr>
          <w:rFonts w:ascii="仿宋" w:eastAsia="仿宋" w:hAnsi="仿宋" w:hint="eastAsia"/>
          <w:sz w:val="32"/>
          <w:szCs w:val="32"/>
        </w:rPr>
        <w:t>师德工作体制机制。出台《上海财经大学师德失范行为处理办法（试行）》</w:t>
      </w:r>
      <w:r>
        <w:rPr>
          <w:rFonts w:ascii="仿宋" w:eastAsia="仿宋" w:hAnsi="仿宋" w:hint="eastAsia"/>
          <w:sz w:val="32"/>
          <w:szCs w:val="32"/>
        </w:rPr>
        <w:t>和</w:t>
      </w:r>
      <w:r w:rsidRPr="005D78B0">
        <w:rPr>
          <w:rFonts w:ascii="仿宋" w:eastAsia="仿宋" w:hAnsi="仿宋" w:hint="eastAsia"/>
          <w:sz w:val="32"/>
          <w:szCs w:val="32"/>
        </w:rPr>
        <w:t>《上海财经大学关于开展教职工荣休活动的指导意见（试行）》</w:t>
      </w:r>
      <w:r>
        <w:rPr>
          <w:rFonts w:ascii="仿宋" w:eastAsia="仿宋" w:hAnsi="仿宋" w:hint="eastAsia"/>
          <w:sz w:val="32"/>
          <w:szCs w:val="32"/>
        </w:rPr>
        <w:t>，</w:t>
      </w:r>
      <w:r>
        <w:rPr>
          <w:rFonts w:ascii="仿宋" w:eastAsia="仿宋" w:hAnsi="仿宋"/>
          <w:sz w:val="32"/>
          <w:szCs w:val="32"/>
        </w:rPr>
        <w:t>健全制度体系</w:t>
      </w:r>
      <w:r w:rsidR="00792E98">
        <w:rPr>
          <w:rFonts w:ascii="仿宋" w:eastAsia="仿宋" w:hAnsi="仿宋" w:hint="eastAsia"/>
          <w:sz w:val="32"/>
          <w:szCs w:val="32"/>
        </w:rPr>
        <w:t>，</w:t>
      </w:r>
      <w:r w:rsidRPr="005D78B0">
        <w:rPr>
          <w:rFonts w:ascii="仿宋" w:eastAsia="仿宋" w:hAnsi="仿宋" w:hint="eastAsia"/>
          <w:sz w:val="32"/>
          <w:szCs w:val="32"/>
        </w:rPr>
        <w:lastRenderedPageBreak/>
        <w:t>将教师思政和师德要求贯穿教师引进、岗位聘任、职务晋升、评奖评优、培训研修、项目申报及人才计划遴选推荐等教师管理全过程。</w:t>
      </w:r>
    </w:p>
    <w:p w14:paraId="45A02370" w14:textId="1C115415" w:rsidR="00284A9A" w:rsidRPr="00E277B0" w:rsidRDefault="00C9570F" w:rsidP="00D923DA">
      <w:pPr>
        <w:spacing w:line="360" w:lineRule="auto"/>
        <w:ind w:firstLineChars="200" w:firstLine="640"/>
        <w:jc w:val="both"/>
        <w:rPr>
          <w:rFonts w:ascii="仿宋" w:eastAsia="仿宋" w:hAnsi="仿宋"/>
          <w:sz w:val="32"/>
          <w:szCs w:val="32"/>
        </w:rPr>
      </w:pPr>
      <w:r w:rsidRPr="00E277B0">
        <w:rPr>
          <w:rFonts w:ascii="仿宋" w:eastAsia="仿宋" w:hAnsi="仿宋" w:hint="eastAsia"/>
          <w:sz w:val="32"/>
          <w:szCs w:val="32"/>
        </w:rPr>
        <w:t>推进双轨师资融合发展，</w:t>
      </w:r>
      <w:r w:rsidR="00EC2250">
        <w:rPr>
          <w:rFonts w:ascii="仿宋" w:eastAsia="仿宋" w:hAnsi="仿宋" w:hint="eastAsia"/>
          <w:sz w:val="32"/>
          <w:szCs w:val="32"/>
        </w:rPr>
        <w:t>优化</w:t>
      </w:r>
      <w:r w:rsidRPr="00E277B0">
        <w:rPr>
          <w:rFonts w:ascii="仿宋" w:eastAsia="仿宋" w:hAnsi="仿宋"/>
          <w:sz w:val="32"/>
          <w:szCs w:val="32"/>
        </w:rPr>
        <w:t>上</w:t>
      </w:r>
      <w:proofErr w:type="gramStart"/>
      <w:r w:rsidRPr="00E277B0">
        <w:rPr>
          <w:rFonts w:ascii="仿宋" w:eastAsia="仿宋" w:hAnsi="仿宋"/>
          <w:sz w:val="32"/>
          <w:szCs w:val="32"/>
        </w:rPr>
        <w:t>财特色</w:t>
      </w:r>
      <w:proofErr w:type="gramEnd"/>
      <w:r w:rsidRPr="00E277B0">
        <w:rPr>
          <w:rFonts w:ascii="仿宋" w:eastAsia="仿宋" w:hAnsi="仿宋"/>
          <w:sz w:val="32"/>
          <w:szCs w:val="32"/>
        </w:rPr>
        <w:t>的“常任轨”机制</w:t>
      </w:r>
      <w:r w:rsidR="00723E41">
        <w:rPr>
          <w:rFonts w:ascii="仿宋" w:eastAsia="仿宋" w:hAnsi="仿宋" w:hint="eastAsia"/>
          <w:sz w:val="32"/>
          <w:szCs w:val="32"/>
        </w:rPr>
        <w:t>。</w:t>
      </w:r>
      <w:r w:rsidRPr="00E277B0">
        <w:rPr>
          <w:rFonts w:ascii="仿宋" w:eastAsia="仿宋" w:hAnsi="仿宋"/>
          <w:sz w:val="32"/>
          <w:szCs w:val="32"/>
        </w:rPr>
        <w:t>加强教职管理，出台常任</w:t>
      </w:r>
      <w:proofErr w:type="gramStart"/>
      <w:r w:rsidRPr="00E277B0">
        <w:rPr>
          <w:rFonts w:ascii="仿宋" w:eastAsia="仿宋" w:hAnsi="仿宋"/>
          <w:sz w:val="32"/>
          <w:szCs w:val="32"/>
        </w:rPr>
        <w:t>轨</w:t>
      </w:r>
      <w:proofErr w:type="gramEnd"/>
      <w:r w:rsidRPr="00E277B0">
        <w:rPr>
          <w:rFonts w:ascii="仿宋" w:eastAsia="仿宋" w:hAnsi="仿宋"/>
          <w:sz w:val="32"/>
          <w:szCs w:val="32"/>
        </w:rPr>
        <w:t>职务任职申请条件规定；健全激励机制，</w:t>
      </w:r>
      <w:proofErr w:type="gramStart"/>
      <w:r w:rsidRPr="00E277B0">
        <w:rPr>
          <w:rFonts w:ascii="仿宋" w:eastAsia="仿宋" w:hAnsi="仿宋"/>
          <w:sz w:val="32"/>
          <w:szCs w:val="32"/>
        </w:rPr>
        <w:t>引领常</w:t>
      </w:r>
      <w:proofErr w:type="gramEnd"/>
      <w:r w:rsidRPr="00E277B0">
        <w:rPr>
          <w:rFonts w:ascii="仿宋" w:eastAsia="仿宋" w:hAnsi="仿宋"/>
          <w:sz w:val="32"/>
          <w:szCs w:val="32"/>
        </w:rPr>
        <w:t>任教职后管理制度创新</w:t>
      </w:r>
      <w:r w:rsidRPr="00E277B0">
        <w:rPr>
          <w:rFonts w:ascii="仿宋" w:eastAsia="仿宋" w:hAnsi="仿宋" w:hint="eastAsia"/>
          <w:sz w:val="32"/>
          <w:szCs w:val="32"/>
        </w:rPr>
        <w:t>。</w:t>
      </w:r>
      <w:r w:rsidR="00E967BF" w:rsidRPr="00E277B0">
        <w:rPr>
          <w:rFonts w:ascii="仿宋" w:eastAsia="仿宋" w:hAnsi="仿宋" w:hint="eastAsia"/>
          <w:sz w:val="32"/>
          <w:szCs w:val="32"/>
        </w:rPr>
        <w:t>打造“</w:t>
      </w:r>
      <w:r w:rsidR="00E967BF" w:rsidRPr="00E277B0">
        <w:rPr>
          <w:rFonts w:ascii="仿宋" w:eastAsia="仿宋" w:hAnsi="仿宋"/>
          <w:sz w:val="32"/>
          <w:szCs w:val="32"/>
        </w:rPr>
        <w:t>1351人才工程”2.0</w:t>
      </w:r>
      <w:r w:rsidR="003E4FBE">
        <w:rPr>
          <w:rFonts w:ascii="仿宋" w:eastAsia="仿宋" w:hAnsi="仿宋" w:hint="eastAsia"/>
          <w:sz w:val="32"/>
          <w:szCs w:val="32"/>
        </w:rPr>
        <w:t>版</w:t>
      </w:r>
      <w:r w:rsidR="00E967BF" w:rsidRPr="00E277B0">
        <w:rPr>
          <w:rFonts w:ascii="仿宋" w:eastAsia="仿宋" w:hAnsi="仿宋" w:hint="eastAsia"/>
          <w:sz w:val="32"/>
          <w:szCs w:val="32"/>
        </w:rPr>
        <w:t>，坚持党管人才、突出立德树人、强化分类评价、推进融合发展。</w:t>
      </w:r>
    </w:p>
    <w:p w14:paraId="2B7C5CD3" w14:textId="63FFFEF3" w:rsidR="00284A9A" w:rsidRPr="00E277B0" w:rsidRDefault="00D52EB0" w:rsidP="00D923DA">
      <w:pPr>
        <w:spacing w:line="360" w:lineRule="auto"/>
        <w:ind w:firstLineChars="200" w:firstLine="640"/>
        <w:jc w:val="both"/>
        <w:rPr>
          <w:rFonts w:ascii="仿宋" w:eastAsia="仿宋" w:hAnsi="仿宋"/>
          <w:sz w:val="32"/>
          <w:szCs w:val="32"/>
        </w:rPr>
      </w:pPr>
      <w:r w:rsidRPr="00E277B0">
        <w:rPr>
          <w:rFonts w:ascii="仿宋" w:eastAsia="仿宋" w:hAnsi="仿宋" w:hint="eastAsia"/>
          <w:sz w:val="32"/>
          <w:szCs w:val="32"/>
        </w:rPr>
        <w:t>深化教师分类评价改革，加大对基础学科的扶持力度。增设教学为主岗正高申报人员校评委会单独投票、马克思主义理论学科正高申报人员校评委会单独投票规定，促进教师分类发展；出台“代表作制”评审操作细则，调整正高隔年申报规定、外</w:t>
      </w:r>
      <w:proofErr w:type="gramStart"/>
      <w:r w:rsidRPr="00E277B0">
        <w:rPr>
          <w:rFonts w:ascii="仿宋" w:eastAsia="仿宋" w:hAnsi="仿宋" w:hint="eastAsia"/>
          <w:sz w:val="32"/>
          <w:szCs w:val="32"/>
        </w:rPr>
        <w:t>审专家</w:t>
      </w:r>
      <w:proofErr w:type="gramEnd"/>
      <w:r w:rsidRPr="00E277B0">
        <w:rPr>
          <w:rFonts w:ascii="仿宋" w:eastAsia="仿宋" w:hAnsi="仿宋" w:hint="eastAsia"/>
          <w:sz w:val="32"/>
          <w:szCs w:val="32"/>
        </w:rPr>
        <w:t>份数、</w:t>
      </w:r>
      <w:proofErr w:type="gramStart"/>
      <w:r w:rsidRPr="00E277B0">
        <w:rPr>
          <w:rFonts w:ascii="仿宋" w:eastAsia="仿宋" w:hAnsi="仿宋" w:hint="eastAsia"/>
          <w:sz w:val="32"/>
          <w:szCs w:val="32"/>
        </w:rPr>
        <w:t>申报正</w:t>
      </w:r>
      <w:proofErr w:type="gramEnd"/>
      <w:r w:rsidRPr="00E277B0">
        <w:rPr>
          <w:rFonts w:ascii="仿宋" w:eastAsia="仿宋" w:hAnsi="仿宋" w:hint="eastAsia"/>
          <w:sz w:val="32"/>
          <w:szCs w:val="32"/>
        </w:rPr>
        <w:t>高校评委会答辩要求规定，优化专业技术职务评审程序；充分考虑学院和学科特点，分类制定引进政策，为体育学科设置教学为主岗进人计划；完善对口支援教师管理办法，认可教师多种贡献。</w:t>
      </w:r>
    </w:p>
    <w:p w14:paraId="5D01DC06" w14:textId="339348E1" w:rsidR="00284A9A" w:rsidRPr="00B7639C" w:rsidRDefault="00B7639C" w:rsidP="00114E4A">
      <w:pPr>
        <w:spacing w:line="360" w:lineRule="auto"/>
        <w:ind w:firstLineChars="200" w:firstLine="643"/>
        <w:rPr>
          <w:rFonts w:ascii="楷体" w:eastAsia="楷体" w:hAnsi="楷体"/>
          <w:b/>
          <w:sz w:val="32"/>
          <w:szCs w:val="32"/>
        </w:rPr>
      </w:pPr>
      <w:r w:rsidRPr="00B7639C">
        <w:rPr>
          <w:rFonts w:ascii="楷体" w:eastAsia="楷体" w:hAnsi="楷体" w:hint="eastAsia"/>
          <w:b/>
          <w:sz w:val="32"/>
          <w:szCs w:val="32"/>
        </w:rPr>
        <w:t>（五）以顶天立地为目标，努力产出一流科研成果和社会服务</w:t>
      </w:r>
    </w:p>
    <w:p w14:paraId="2B62B610" w14:textId="086BE2A1" w:rsidR="00270159" w:rsidRPr="00E277B0" w:rsidRDefault="00D923DA" w:rsidP="00D923DA">
      <w:pPr>
        <w:spacing w:line="360" w:lineRule="auto"/>
        <w:ind w:firstLineChars="200" w:firstLine="640"/>
        <w:jc w:val="both"/>
        <w:rPr>
          <w:rFonts w:ascii="仿宋" w:eastAsia="仿宋" w:hAnsi="仿宋"/>
          <w:sz w:val="32"/>
          <w:szCs w:val="32"/>
        </w:rPr>
      </w:pPr>
      <w:r w:rsidRPr="00D923DA">
        <w:rPr>
          <w:rFonts w:ascii="仿宋" w:eastAsia="仿宋" w:hAnsi="仿宋" w:hint="eastAsia"/>
          <w:sz w:val="32"/>
          <w:szCs w:val="32"/>
        </w:rPr>
        <w:t>积极引导教师开展“中国问题、国际范式”的国际化高水平研究，聚焦国家重大战略需求和国际学术前沿，社会服务水平和学术创新能力显著提升。制定一流学科国际期刊目</w:t>
      </w:r>
      <w:r w:rsidRPr="00D923DA">
        <w:rPr>
          <w:rFonts w:ascii="仿宋" w:eastAsia="仿宋" w:hAnsi="仿宋" w:hint="eastAsia"/>
          <w:sz w:val="32"/>
          <w:szCs w:val="32"/>
        </w:rPr>
        <w:lastRenderedPageBreak/>
        <w:t>录标准和国内高水平期刊目录标准，建立分类评价体系，鼓励教师多出高品质研究成果。</w:t>
      </w:r>
      <w:r w:rsidR="00F97C53">
        <w:rPr>
          <w:rFonts w:ascii="仿宋" w:eastAsia="仿宋" w:hAnsi="仿宋" w:hint="eastAsia"/>
          <w:sz w:val="32"/>
          <w:szCs w:val="32"/>
        </w:rPr>
        <w:t>积极</w:t>
      </w:r>
      <w:r w:rsidR="00F97C53">
        <w:rPr>
          <w:rFonts w:ascii="仿宋" w:eastAsia="仿宋" w:hAnsi="仿宋"/>
          <w:sz w:val="32"/>
          <w:szCs w:val="32"/>
        </w:rPr>
        <w:t>申报</w:t>
      </w:r>
      <w:r w:rsidR="00F97C53">
        <w:rPr>
          <w:rFonts w:ascii="仿宋" w:eastAsia="仿宋" w:hAnsi="仿宋" w:hint="eastAsia"/>
          <w:sz w:val="32"/>
          <w:szCs w:val="32"/>
        </w:rPr>
        <w:t>教育部人文</w:t>
      </w:r>
      <w:proofErr w:type="gramStart"/>
      <w:r w:rsidR="00F97C53">
        <w:rPr>
          <w:rFonts w:ascii="仿宋" w:eastAsia="仿宋" w:hAnsi="仿宋"/>
          <w:sz w:val="32"/>
          <w:szCs w:val="32"/>
        </w:rPr>
        <w:t>社科奖</w:t>
      </w:r>
      <w:proofErr w:type="gramEnd"/>
      <w:r w:rsidR="00F97C53">
        <w:rPr>
          <w:rFonts w:ascii="仿宋" w:eastAsia="仿宋" w:hAnsi="仿宋"/>
          <w:sz w:val="32"/>
          <w:szCs w:val="32"/>
        </w:rPr>
        <w:t>并取得</w:t>
      </w:r>
      <w:r w:rsidR="00F97C53">
        <w:rPr>
          <w:rFonts w:ascii="仿宋" w:eastAsia="仿宋" w:hAnsi="仿宋" w:hint="eastAsia"/>
          <w:sz w:val="32"/>
          <w:szCs w:val="32"/>
        </w:rPr>
        <w:t>良好</w:t>
      </w:r>
      <w:r w:rsidR="00F97C53">
        <w:rPr>
          <w:rFonts w:ascii="仿宋" w:eastAsia="仿宋" w:hAnsi="仿宋"/>
          <w:sz w:val="32"/>
          <w:szCs w:val="32"/>
        </w:rPr>
        <w:t>效果。</w:t>
      </w:r>
      <w:r w:rsidR="00F97C53">
        <w:rPr>
          <w:rFonts w:ascii="仿宋" w:eastAsia="仿宋" w:hAnsi="仿宋" w:hint="eastAsia"/>
          <w:sz w:val="32"/>
          <w:szCs w:val="32"/>
        </w:rPr>
        <w:t>2019年</w:t>
      </w:r>
      <w:r w:rsidR="003E4FBE">
        <w:rPr>
          <w:rFonts w:ascii="仿宋" w:eastAsia="仿宋" w:hAnsi="仿宋" w:hint="eastAsia"/>
          <w:sz w:val="32"/>
          <w:szCs w:val="32"/>
        </w:rPr>
        <w:t>各级</w:t>
      </w:r>
      <w:r w:rsidR="003E4FBE">
        <w:rPr>
          <w:rFonts w:ascii="仿宋" w:eastAsia="仿宋" w:hAnsi="仿宋"/>
          <w:sz w:val="32"/>
          <w:szCs w:val="32"/>
        </w:rPr>
        <w:t>科研项目</w:t>
      </w:r>
      <w:r w:rsidR="003E4FBE">
        <w:rPr>
          <w:rFonts w:ascii="仿宋" w:eastAsia="仿宋" w:hAnsi="仿宋" w:hint="eastAsia"/>
          <w:sz w:val="32"/>
          <w:szCs w:val="32"/>
        </w:rPr>
        <w:t>数</w:t>
      </w:r>
      <w:r w:rsidR="003E4FBE">
        <w:rPr>
          <w:rFonts w:ascii="仿宋" w:eastAsia="仿宋" w:hAnsi="仿宋"/>
          <w:sz w:val="32"/>
          <w:szCs w:val="32"/>
        </w:rPr>
        <w:t>总体</w:t>
      </w:r>
      <w:r w:rsidR="003E4FBE">
        <w:rPr>
          <w:rFonts w:ascii="仿宋" w:eastAsia="仿宋" w:hAnsi="仿宋" w:hint="eastAsia"/>
          <w:sz w:val="32"/>
          <w:szCs w:val="32"/>
        </w:rPr>
        <w:t>保持</w:t>
      </w:r>
      <w:r w:rsidR="003E4FBE">
        <w:rPr>
          <w:rFonts w:ascii="仿宋" w:eastAsia="仿宋" w:hAnsi="仿宋"/>
          <w:sz w:val="32"/>
          <w:szCs w:val="32"/>
        </w:rPr>
        <w:t>平稳</w:t>
      </w:r>
      <w:r w:rsidR="00F97C53">
        <w:rPr>
          <w:rFonts w:ascii="仿宋" w:eastAsia="仿宋" w:hAnsi="仿宋" w:hint="eastAsia"/>
          <w:sz w:val="32"/>
          <w:szCs w:val="32"/>
        </w:rPr>
        <w:t>，</w:t>
      </w:r>
      <w:r w:rsidR="00E3746A" w:rsidRPr="00E277B0">
        <w:rPr>
          <w:rFonts w:ascii="仿宋" w:eastAsia="仿宋" w:hAnsi="仿宋" w:hint="eastAsia"/>
          <w:sz w:val="32"/>
          <w:szCs w:val="32"/>
        </w:rPr>
        <w:t>共获得国家级项目</w:t>
      </w:r>
      <w:r w:rsidR="00E3746A" w:rsidRPr="00E277B0">
        <w:rPr>
          <w:rFonts w:ascii="仿宋" w:eastAsia="仿宋" w:hAnsi="仿宋"/>
          <w:sz w:val="32"/>
          <w:szCs w:val="32"/>
        </w:rPr>
        <w:t>53项。</w:t>
      </w:r>
      <w:r w:rsidR="00F97C53">
        <w:rPr>
          <w:rFonts w:ascii="仿宋" w:eastAsia="仿宋" w:hAnsi="仿宋" w:hint="eastAsia"/>
          <w:sz w:val="32"/>
          <w:szCs w:val="32"/>
        </w:rPr>
        <w:t>其中</w:t>
      </w:r>
      <w:r w:rsidR="00E3746A" w:rsidRPr="00E277B0">
        <w:rPr>
          <w:rFonts w:ascii="仿宋" w:eastAsia="仿宋" w:hAnsi="仿宋"/>
          <w:sz w:val="32"/>
          <w:szCs w:val="32"/>
        </w:rPr>
        <w:t>国家自然科学基金36项，</w:t>
      </w:r>
      <w:r w:rsidR="00F97C53">
        <w:rPr>
          <w:rFonts w:ascii="仿宋" w:eastAsia="仿宋" w:hAnsi="仿宋" w:hint="eastAsia"/>
          <w:sz w:val="32"/>
          <w:szCs w:val="32"/>
        </w:rPr>
        <w:t>包含</w:t>
      </w:r>
      <w:r w:rsidR="00E3746A" w:rsidRPr="00E277B0">
        <w:rPr>
          <w:rFonts w:ascii="仿宋" w:eastAsia="仿宋" w:hAnsi="仿宋"/>
          <w:sz w:val="32"/>
          <w:szCs w:val="32"/>
        </w:rPr>
        <w:t>优秀青年科学基金3项，“优青”立项数为历年最多；国家社会科学基金17项，</w:t>
      </w:r>
      <w:r w:rsidR="00F97C53">
        <w:rPr>
          <w:rFonts w:ascii="仿宋" w:eastAsia="仿宋" w:hAnsi="仿宋" w:hint="eastAsia"/>
          <w:sz w:val="32"/>
          <w:szCs w:val="32"/>
        </w:rPr>
        <w:t>包含</w:t>
      </w:r>
      <w:r w:rsidR="00E3746A" w:rsidRPr="00E277B0">
        <w:rPr>
          <w:rFonts w:ascii="仿宋" w:eastAsia="仿宋" w:hAnsi="仿宋"/>
          <w:sz w:val="32"/>
          <w:szCs w:val="32"/>
        </w:rPr>
        <w:t>国家社科基金重大项目1项，重点项目1项，后期资助6项，首次获得中华学术外</w:t>
      </w:r>
      <w:proofErr w:type="gramStart"/>
      <w:r w:rsidR="00E3746A" w:rsidRPr="00E277B0">
        <w:rPr>
          <w:rFonts w:ascii="仿宋" w:eastAsia="仿宋" w:hAnsi="仿宋"/>
          <w:sz w:val="32"/>
          <w:szCs w:val="32"/>
        </w:rPr>
        <w:t>译项目</w:t>
      </w:r>
      <w:proofErr w:type="gramEnd"/>
      <w:r w:rsidR="00E3746A" w:rsidRPr="00E277B0">
        <w:rPr>
          <w:rFonts w:ascii="仿宋" w:eastAsia="仿宋" w:hAnsi="仿宋"/>
          <w:sz w:val="32"/>
          <w:szCs w:val="32"/>
        </w:rPr>
        <w:t>1项。</w:t>
      </w:r>
      <w:r w:rsidR="00FC74ED" w:rsidRPr="00E277B0">
        <w:rPr>
          <w:rFonts w:ascii="仿宋" w:eastAsia="仿宋" w:hAnsi="仿宋" w:hint="eastAsia"/>
          <w:sz w:val="32"/>
          <w:szCs w:val="32"/>
        </w:rPr>
        <w:t>获得</w:t>
      </w:r>
      <w:r w:rsidR="00FC74ED" w:rsidRPr="00E277B0">
        <w:rPr>
          <w:rFonts w:ascii="仿宋" w:eastAsia="仿宋" w:hAnsi="仿宋"/>
          <w:sz w:val="32"/>
          <w:szCs w:val="32"/>
        </w:rPr>
        <w:t>2019年度教育部哲学社会科学研究重大委托项目1项</w:t>
      </w:r>
      <w:r w:rsidR="003E4FBE">
        <w:rPr>
          <w:rFonts w:ascii="仿宋" w:eastAsia="仿宋" w:hAnsi="仿宋" w:hint="eastAsia"/>
          <w:sz w:val="32"/>
          <w:szCs w:val="32"/>
        </w:rPr>
        <w:t>。</w:t>
      </w:r>
    </w:p>
    <w:p w14:paraId="6F85DD75" w14:textId="77777777" w:rsidR="001B3FEA" w:rsidRDefault="003E4FBE" w:rsidP="00D923DA">
      <w:pPr>
        <w:spacing w:line="360" w:lineRule="auto"/>
        <w:ind w:firstLineChars="200" w:firstLine="640"/>
        <w:jc w:val="both"/>
        <w:rPr>
          <w:rFonts w:ascii="仿宋" w:eastAsia="仿宋" w:hAnsi="仿宋"/>
          <w:sz w:val="32"/>
          <w:szCs w:val="32"/>
        </w:rPr>
      </w:pPr>
      <w:r>
        <w:rPr>
          <w:rFonts w:ascii="仿宋" w:eastAsia="仿宋" w:hAnsi="仿宋" w:hint="eastAsia"/>
          <w:sz w:val="32"/>
          <w:szCs w:val="32"/>
        </w:rPr>
        <w:t>扎实</w:t>
      </w:r>
      <w:r w:rsidRPr="00E277B0">
        <w:rPr>
          <w:rFonts w:ascii="仿宋" w:eastAsia="仿宋" w:hAnsi="仿宋" w:hint="eastAsia"/>
          <w:sz w:val="32"/>
          <w:szCs w:val="32"/>
        </w:rPr>
        <w:t>推进“服务财税行动计划”和“服务上海行动计划”。</w:t>
      </w:r>
      <w:r w:rsidR="00270159" w:rsidRPr="00E277B0">
        <w:rPr>
          <w:rFonts w:ascii="仿宋" w:eastAsia="仿宋" w:hAnsi="仿宋" w:hint="eastAsia"/>
          <w:sz w:val="32"/>
          <w:szCs w:val="32"/>
        </w:rPr>
        <w:t>学校已连续六届位居上海市决策咨询研究成果奖获奖单位前列。在第十二届上海市决策咨询研究成果奖拟予奖励名单中，共有六项决策咨询成果获奖，其中一等奖</w:t>
      </w:r>
      <w:r w:rsidR="00270159" w:rsidRPr="00E277B0">
        <w:rPr>
          <w:rFonts w:ascii="仿宋" w:eastAsia="仿宋" w:hAnsi="仿宋"/>
          <w:sz w:val="32"/>
          <w:szCs w:val="32"/>
        </w:rPr>
        <w:t>3项、二等奖2项、三等奖1项，一等奖获奖数与华东师范大学并列第一。</w:t>
      </w:r>
      <w:r w:rsidR="007C635E" w:rsidRPr="00E277B0">
        <w:rPr>
          <w:rFonts w:ascii="仿宋" w:eastAsia="仿宋" w:hAnsi="仿宋"/>
          <w:sz w:val="32"/>
          <w:szCs w:val="32"/>
        </w:rPr>
        <w:t>2019年，共编辑报送专家建议226篇，其中有82篇研究成果获得省部级及以上领导批示或被内参收录</w:t>
      </w:r>
      <w:r w:rsidR="007C635E" w:rsidRPr="00E277B0">
        <w:rPr>
          <w:rFonts w:ascii="仿宋" w:eastAsia="仿宋" w:hAnsi="仿宋" w:hint="eastAsia"/>
          <w:sz w:val="32"/>
          <w:szCs w:val="32"/>
        </w:rPr>
        <w:t>。</w:t>
      </w:r>
    </w:p>
    <w:p w14:paraId="14D7B366" w14:textId="22CBC23C" w:rsidR="001B3FEA" w:rsidRPr="00E277B0" w:rsidRDefault="001B3FEA" w:rsidP="001B3FEA">
      <w:pPr>
        <w:spacing w:line="360" w:lineRule="auto"/>
        <w:ind w:firstLineChars="200" w:firstLine="643"/>
        <w:rPr>
          <w:rFonts w:ascii="楷体" w:eastAsia="楷体" w:hAnsi="楷体"/>
          <w:b/>
          <w:sz w:val="32"/>
          <w:szCs w:val="32"/>
        </w:rPr>
      </w:pPr>
      <w:r w:rsidRPr="00E277B0">
        <w:rPr>
          <w:rFonts w:ascii="楷体" w:eastAsia="楷体" w:hAnsi="楷体" w:hint="eastAsia"/>
          <w:b/>
          <w:sz w:val="32"/>
          <w:szCs w:val="32"/>
        </w:rPr>
        <w:t>（</w:t>
      </w:r>
      <w:r>
        <w:rPr>
          <w:rFonts w:ascii="楷体" w:eastAsia="楷体" w:hAnsi="楷体" w:hint="eastAsia"/>
          <w:b/>
          <w:sz w:val="32"/>
          <w:szCs w:val="32"/>
        </w:rPr>
        <w:t>六</w:t>
      </w:r>
      <w:r w:rsidRPr="00E277B0">
        <w:rPr>
          <w:rFonts w:ascii="楷体" w:eastAsia="楷体" w:hAnsi="楷体" w:hint="eastAsia"/>
          <w:b/>
          <w:sz w:val="32"/>
          <w:szCs w:val="32"/>
        </w:rPr>
        <w:t>）实现国际化办学水平跨越式发展</w:t>
      </w:r>
    </w:p>
    <w:p w14:paraId="04EF3C2A" w14:textId="6471EEEF" w:rsidR="00C9570F" w:rsidRPr="00E277B0" w:rsidRDefault="005D78B0" w:rsidP="00D923DA">
      <w:pPr>
        <w:spacing w:line="360" w:lineRule="auto"/>
        <w:ind w:firstLineChars="200" w:firstLine="640"/>
        <w:jc w:val="both"/>
        <w:rPr>
          <w:rFonts w:ascii="仿宋" w:eastAsia="仿宋" w:hAnsi="仿宋"/>
          <w:sz w:val="32"/>
          <w:szCs w:val="32"/>
        </w:rPr>
      </w:pPr>
      <w:r w:rsidRPr="005D78B0">
        <w:rPr>
          <w:rFonts w:ascii="仿宋" w:eastAsia="仿宋" w:hAnsi="仿宋" w:hint="eastAsia"/>
          <w:sz w:val="32"/>
          <w:szCs w:val="32"/>
        </w:rPr>
        <w:t>推进</w:t>
      </w:r>
      <w:r w:rsidR="00A158BF">
        <w:rPr>
          <w:rFonts w:ascii="仿宋" w:eastAsia="仿宋" w:hAnsi="仿宋" w:hint="eastAsia"/>
          <w:sz w:val="32"/>
          <w:szCs w:val="32"/>
        </w:rPr>
        <w:t>上</w:t>
      </w:r>
      <w:proofErr w:type="gramStart"/>
      <w:r w:rsidR="00A158BF">
        <w:rPr>
          <w:rFonts w:ascii="仿宋" w:eastAsia="仿宋" w:hAnsi="仿宋" w:hint="eastAsia"/>
          <w:sz w:val="32"/>
          <w:szCs w:val="32"/>
        </w:rPr>
        <w:t>财国际</w:t>
      </w:r>
      <w:proofErr w:type="gramEnd"/>
      <w:r w:rsidRPr="005D78B0">
        <w:rPr>
          <w:rFonts w:ascii="仿宋" w:eastAsia="仿宋" w:hAnsi="仿宋"/>
          <w:sz w:val="32"/>
          <w:szCs w:val="32"/>
        </w:rPr>
        <w:t>战略的实施，实现国际化工作由广度向深度发展</w:t>
      </w:r>
      <w:r w:rsidR="00D923DA" w:rsidRPr="00D923DA">
        <w:rPr>
          <w:rFonts w:ascii="仿宋" w:eastAsia="仿宋" w:hAnsi="仿宋" w:hint="eastAsia"/>
          <w:sz w:val="32"/>
          <w:szCs w:val="32"/>
        </w:rPr>
        <w:t>。</w:t>
      </w:r>
      <w:r w:rsidR="001B3FEA" w:rsidRPr="00E277B0">
        <w:rPr>
          <w:rFonts w:ascii="仿宋" w:eastAsia="仿宋" w:hAnsi="仿宋"/>
          <w:sz w:val="32"/>
          <w:szCs w:val="32"/>
        </w:rPr>
        <w:t>大力推进在“一带一路”沿线国家的合作伙伴布局，分别与波兰、以色列、捷克、德国的知名大学建立了合作伙伴关系。加强海外交流学习平台建设，为近50%本科生提供赴海外游学机会，海外研究游学博士研究生比例持续攀升。</w:t>
      </w:r>
      <w:r w:rsidR="001B3FEA" w:rsidRPr="00E277B0">
        <w:rPr>
          <w:rFonts w:ascii="仿宋" w:eastAsia="仿宋" w:hAnsi="仿宋"/>
          <w:sz w:val="32"/>
          <w:szCs w:val="32"/>
        </w:rPr>
        <w:lastRenderedPageBreak/>
        <w:t>举办首届长三角国际论坛</w:t>
      </w:r>
      <w:r w:rsidR="001B3FEA">
        <w:rPr>
          <w:rFonts w:ascii="仿宋" w:eastAsia="仿宋" w:hAnsi="仿宋" w:hint="eastAsia"/>
          <w:sz w:val="32"/>
          <w:szCs w:val="32"/>
        </w:rPr>
        <w:t>。</w:t>
      </w:r>
      <w:r w:rsidR="001B3FEA" w:rsidRPr="00E277B0">
        <w:rPr>
          <w:rFonts w:ascii="仿宋" w:eastAsia="仿宋" w:hAnsi="仿宋" w:hint="eastAsia"/>
          <w:sz w:val="32"/>
          <w:szCs w:val="32"/>
        </w:rPr>
        <w:t>召开上海财经大学教育对外开放工作会议，</w:t>
      </w:r>
      <w:r w:rsidR="001B3FEA">
        <w:rPr>
          <w:rFonts w:ascii="仿宋" w:eastAsia="仿宋" w:hAnsi="仿宋" w:hint="eastAsia"/>
          <w:sz w:val="32"/>
          <w:szCs w:val="32"/>
        </w:rPr>
        <w:t>提出“上财国际”</w:t>
      </w:r>
      <w:r w:rsidR="001B3FEA" w:rsidRPr="00E277B0">
        <w:rPr>
          <w:rFonts w:ascii="仿宋" w:eastAsia="仿宋" w:hAnsi="仿宋"/>
          <w:sz w:val="32"/>
          <w:szCs w:val="32"/>
        </w:rPr>
        <w:t>2.0</w:t>
      </w:r>
      <w:r w:rsidR="001B3FEA">
        <w:rPr>
          <w:rFonts w:ascii="仿宋" w:eastAsia="仿宋" w:hAnsi="仿宋" w:hint="eastAsia"/>
          <w:sz w:val="32"/>
          <w:szCs w:val="32"/>
        </w:rPr>
        <w:t>战略，</w:t>
      </w:r>
      <w:r w:rsidR="001B3FEA" w:rsidRPr="004145F5">
        <w:rPr>
          <w:rFonts w:ascii="仿宋" w:eastAsia="仿宋" w:hAnsi="仿宋" w:hint="eastAsia"/>
          <w:sz w:val="32"/>
          <w:szCs w:val="32"/>
        </w:rPr>
        <w:t>全面推进人才培养、学科建设、队伍建设、科学研究、资源利用、环境建设的开放办学水平，制定并实施“四大平台、五位一体、八大工程”立体式开放办学体系</w:t>
      </w:r>
      <w:r w:rsidR="001B3FEA" w:rsidRPr="00E277B0">
        <w:rPr>
          <w:rFonts w:ascii="仿宋" w:eastAsia="仿宋" w:hAnsi="仿宋"/>
          <w:sz w:val="32"/>
          <w:szCs w:val="32"/>
        </w:rPr>
        <w:t>。</w:t>
      </w:r>
    </w:p>
    <w:p w14:paraId="68E3BB25" w14:textId="3CAC8DBB" w:rsidR="00C9570F" w:rsidRPr="00B7639C" w:rsidRDefault="00B7639C" w:rsidP="00E277B0">
      <w:pPr>
        <w:spacing w:line="360" w:lineRule="auto"/>
        <w:ind w:firstLineChars="200" w:firstLine="643"/>
        <w:rPr>
          <w:rFonts w:ascii="楷体" w:eastAsia="楷体" w:hAnsi="楷体"/>
          <w:b/>
          <w:sz w:val="32"/>
          <w:szCs w:val="32"/>
        </w:rPr>
      </w:pPr>
      <w:r w:rsidRPr="00B7639C">
        <w:rPr>
          <w:rFonts w:ascii="楷体" w:eastAsia="楷体" w:hAnsi="楷体" w:hint="eastAsia"/>
          <w:b/>
          <w:sz w:val="32"/>
          <w:szCs w:val="32"/>
        </w:rPr>
        <w:t>（</w:t>
      </w:r>
      <w:r w:rsidR="001B3FEA">
        <w:rPr>
          <w:rFonts w:ascii="楷体" w:eastAsia="楷体" w:hAnsi="楷体" w:hint="eastAsia"/>
          <w:b/>
          <w:sz w:val="32"/>
          <w:szCs w:val="32"/>
        </w:rPr>
        <w:t>七</w:t>
      </w:r>
      <w:r w:rsidRPr="00B7639C">
        <w:rPr>
          <w:rFonts w:ascii="楷体" w:eastAsia="楷体" w:hAnsi="楷体" w:hint="eastAsia"/>
          <w:b/>
          <w:sz w:val="32"/>
          <w:szCs w:val="32"/>
        </w:rPr>
        <w:t>）形成鲜明上</w:t>
      </w:r>
      <w:proofErr w:type="gramStart"/>
      <w:r w:rsidRPr="00B7639C">
        <w:rPr>
          <w:rFonts w:ascii="楷体" w:eastAsia="楷体" w:hAnsi="楷体" w:hint="eastAsia"/>
          <w:b/>
          <w:sz w:val="32"/>
          <w:szCs w:val="32"/>
        </w:rPr>
        <w:t>财特色</w:t>
      </w:r>
      <w:proofErr w:type="gramEnd"/>
      <w:r w:rsidRPr="00B7639C">
        <w:rPr>
          <w:rFonts w:ascii="楷体" w:eastAsia="楷体" w:hAnsi="楷体" w:hint="eastAsia"/>
          <w:b/>
          <w:sz w:val="32"/>
          <w:szCs w:val="32"/>
        </w:rPr>
        <w:t>的</w:t>
      </w:r>
      <w:r w:rsidRPr="00B7639C">
        <w:rPr>
          <w:rFonts w:ascii="楷体" w:eastAsia="楷体" w:hAnsi="楷体"/>
          <w:b/>
          <w:sz w:val="32"/>
          <w:szCs w:val="32"/>
        </w:rPr>
        <w:t>现代大学制度体系</w:t>
      </w:r>
    </w:p>
    <w:p w14:paraId="5915D02A" w14:textId="77777777" w:rsidR="005D78B0" w:rsidRPr="005D78B0" w:rsidRDefault="005D78B0" w:rsidP="005D78B0">
      <w:pPr>
        <w:widowControl w:val="0"/>
        <w:spacing w:line="360" w:lineRule="auto"/>
        <w:ind w:firstLineChars="200" w:firstLine="640"/>
        <w:jc w:val="both"/>
        <w:rPr>
          <w:rFonts w:ascii="仿宋" w:eastAsia="仿宋" w:hAnsi="仿宋" w:cstheme="minorBidi"/>
          <w:kern w:val="2"/>
          <w:sz w:val="32"/>
          <w:szCs w:val="32"/>
        </w:rPr>
      </w:pPr>
      <w:r w:rsidRPr="005D78B0">
        <w:rPr>
          <w:rFonts w:ascii="仿宋" w:eastAsia="仿宋" w:hAnsi="仿宋" w:cstheme="minorBidi" w:hint="eastAsia"/>
          <w:kern w:val="2"/>
          <w:sz w:val="32"/>
          <w:szCs w:val="32"/>
        </w:rPr>
        <w:t>以内部治理体系、校院两级管理、内部控制体系、依法治校、信息化建设五大内部支撑和外部治理体系一大外部支撑构建具有上</w:t>
      </w:r>
      <w:proofErr w:type="gramStart"/>
      <w:r w:rsidRPr="005D78B0">
        <w:rPr>
          <w:rFonts w:ascii="仿宋" w:eastAsia="仿宋" w:hAnsi="仿宋" w:cstheme="minorBidi" w:hint="eastAsia"/>
          <w:kern w:val="2"/>
          <w:sz w:val="32"/>
          <w:szCs w:val="32"/>
        </w:rPr>
        <w:t>财特色</w:t>
      </w:r>
      <w:proofErr w:type="gramEnd"/>
      <w:r w:rsidRPr="005D78B0">
        <w:rPr>
          <w:rFonts w:ascii="仿宋" w:eastAsia="仿宋" w:hAnsi="仿宋" w:cstheme="minorBidi" w:hint="eastAsia"/>
          <w:kern w:val="2"/>
          <w:sz w:val="32"/>
          <w:szCs w:val="32"/>
        </w:rPr>
        <w:t>的现代大学制度体系，提升学校治理体系和治理能力现代化水平。完善党委领导下的校长负责制，</w:t>
      </w:r>
      <w:proofErr w:type="gramStart"/>
      <w:r w:rsidRPr="005D78B0">
        <w:rPr>
          <w:rFonts w:ascii="仿宋" w:eastAsia="仿宋" w:hAnsi="仿宋" w:cstheme="minorBidi" w:hint="eastAsia"/>
          <w:kern w:val="2"/>
          <w:sz w:val="32"/>
          <w:szCs w:val="32"/>
        </w:rPr>
        <w:t>健全校</w:t>
      </w:r>
      <w:proofErr w:type="gramEnd"/>
      <w:r w:rsidRPr="005D78B0">
        <w:rPr>
          <w:rFonts w:ascii="仿宋" w:eastAsia="仿宋" w:hAnsi="仿宋" w:cstheme="minorBidi" w:hint="eastAsia"/>
          <w:kern w:val="2"/>
          <w:sz w:val="32"/>
          <w:szCs w:val="32"/>
        </w:rPr>
        <w:t>党委书记和校长定期沟通制度；规范党委常委会和校长办公会议题提报程序，制定书记、校长协调会规则，不断提高会议质量和效率。全面启动和开展学校章程修订与完善工作。深化校院两级管理体制改革，探索建立管办分离的留学生管理体制，校院两级共管共担、协同联动的离退休工作机制。加大对二级单位内部控制和风险管理的整合审计，加强风险管理。巩固深化依法治校示范</w:t>
      </w:r>
      <w:proofErr w:type="gramStart"/>
      <w:r w:rsidRPr="005D78B0">
        <w:rPr>
          <w:rFonts w:ascii="仿宋" w:eastAsia="仿宋" w:hAnsi="仿宋" w:cstheme="minorBidi" w:hint="eastAsia"/>
          <w:kern w:val="2"/>
          <w:sz w:val="32"/>
          <w:szCs w:val="32"/>
        </w:rPr>
        <w:t>校创建</w:t>
      </w:r>
      <w:proofErr w:type="gramEnd"/>
      <w:r w:rsidRPr="005D78B0">
        <w:rPr>
          <w:rFonts w:ascii="仿宋" w:eastAsia="仿宋" w:hAnsi="仿宋" w:cstheme="minorBidi" w:hint="eastAsia"/>
          <w:kern w:val="2"/>
          <w:sz w:val="32"/>
          <w:szCs w:val="32"/>
        </w:rPr>
        <w:t>成果，正式启用规章制度线上审批流程。</w:t>
      </w:r>
    </w:p>
    <w:p w14:paraId="32697D3A" w14:textId="1C8769C4" w:rsidR="009A7209" w:rsidRPr="00B7639C" w:rsidRDefault="00B7639C" w:rsidP="00E277B0">
      <w:pPr>
        <w:spacing w:line="360" w:lineRule="auto"/>
        <w:ind w:firstLineChars="200" w:firstLine="643"/>
        <w:rPr>
          <w:rFonts w:ascii="楷体" w:eastAsia="楷体" w:hAnsi="楷体"/>
          <w:b/>
          <w:sz w:val="32"/>
          <w:szCs w:val="32"/>
        </w:rPr>
      </w:pPr>
      <w:r w:rsidRPr="00B7639C">
        <w:rPr>
          <w:rFonts w:ascii="楷体" w:eastAsia="楷体" w:hAnsi="楷体" w:hint="eastAsia"/>
          <w:b/>
          <w:sz w:val="32"/>
          <w:szCs w:val="32"/>
        </w:rPr>
        <w:t>（八）以互利共赢为目标，构筑</w:t>
      </w:r>
      <w:proofErr w:type="gramStart"/>
      <w:r w:rsidRPr="00B7639C">
        <w:rPr>
          <w:rFonts w:ascii="楷体" w:eastAsia="楷体" w:hAnsi="楷体" w:hint="eastAsia"/>
          <w:b/>
          <w:sz w:val="32"/>
          <w:szCs w:val="32"/>
        </w:rPr>
        <w:t>一流合作</w:t>
      </w:r>
      <w:proofErr w:type="gramEnd"/>
      <w:r w:rsidRPr="00B7639C">
        <w:rPr>
          <w:rFonts w:ascii="楷体" w:eastAsia="楷体" w:hAnsi="楷体" w:hint="eastAsia"/>
          <w:b/>
          <w:sz w:val="32"/>
          <w:szCs w:val="32"/>
        </w:rPr>
        <w:t>发展平台</w:t>
      </w:r>
    </w:p>
    <w:p w14:paraId="5DC2B414" w14:textId="164BE102" w:rsidR="002F1BC2" w:rsidRDefault="005130AA" w:rsidP="00CD49B5">
      <w:pPr>
        <w:ind w:firstLineChars="200" w:firstLine="640"/>
        <w:jc w:val="both"/>
        <w:rPr>
          <w:rFonts w:ascii="仿宋" w:eastAsia="仿宋" w:hAnsi="仿宋"/>
          <w:sz w:val="32"/>
          <w:szCs w:val="32"/>
        </w:rPr>
      </w:pPr>
      <w:r w:rsidRPr="00CD49B5">
        <w:rPr>
          <w:rFonts w:ascii="仿宋" w:eastAsia="仿宋" w:hAnsi="仿宋" w:hint="eastAsia"/>
          <w:sz w:val="32"/>
          <w:szCs w:val="32"/>
        </w:rPr>
        <w:t>以强化</w:t>
      </w:r>
      <w:r w:rsidR="00CD49B5" w:rsidRPr="00CD49B5">
        <w:rPr>
          <w:rFonts w:ascii="仿宋" w:eastAsia="仿宋" w:hAnsi="仿宋" w:hint="eastAsia"/>
          <w:sz w:val="32"/>
          <w:szCs w:val="32"/>
        </w:rPr>
        <w:t>学校和校友命运共同体为主题，</w:t>
      </w:r>
      <w:r w:rsidR="00CD49B5">
        <w:rPr>
          <w:rFonts w:ascii="仿宋" w:eastAsia="仿宋" w:hAnsi="仿宋" w:hint="eastAsia"/>
          <w:sz w:val="32"/>
          <w:szCs w:val="32"/>
        </w:rPr>
        <w:t>完善</w:t>
      </w:r>
      <w:r w:rsidR="00CD49B5" w:rsidRPr="00CD49B5">
        <w:rPr>
          <w:rFonts w:ascii="仿宋" w:eastAsia="仿宋" w:hAnsi="仿宋" w:hint="eastAsia"/>
          <w:sz w:val="32"/>
          <w:szCs w:val="32"/>
        </w:rPr>
        <w:t>服务母校、服务校友</w:t>
      </w:r>
      <w:r w:rsidR="00CD49B5">
        <w:rPr>
          <w:rFonts w:ascii="仿宋" w:eastAsia="仿宋" w:hAnsi="仿宋" w:hint="eastAsia"/>
          <w:sz w:val="32"/>
          <w:szCs w:val="32"/>
        </w:rPr>
        <w:t>体系</w:t>
      </w:r>
      <w:r w:rsidR="00CD49B5" w:rsidRPr="00CD49B5">
        <w:rPr>
          <w:rFonts w:ascii="仿宋" w:eastAsia="仿宋" w:hAnsi="仿宋" w:hint="eastAsia"/>
          <w:sz w:val="32"/>
          <w:szCs w:val="32"/>
        </w:rPr>
        <w:t>，持续推进四个平台建设</w:t>
      </w:r>
      <w:r w:rsidR="00131813" w:rsidRPr="00131813">
        <w:rPr>
          <w:rFonts w:ascii="仿宋" w:eastAsia="仿宋" w:hAnsi="仿宋" w:hint="eastAsia"/>
          <w:sz w:val="32"/>
          <w:szCs w:val="32"/>
        </w:rPr>
        <w:t>，</w:t>
      </w:r>
      <w:r w:rsidR="00CD49B5" w:rsidRPr="00CD49B5">
        <w:rPr>
          <w:rFonts w:ascii="仿宋" w:eastAsia="仿宋" w:hAnsi="仿宋" w:hint="eastAsia"/>
          <w:sz w:val="32"/>
          <w:szCs w:val="32"/>
        </w:rPr>
        <w:t>坚持“以</w:t>
      </w:r>
      <w:r w:rsidR="00CD49B5" w:rsidRPr="00CD49B5">
        <w:rPr>
          <w:rFonts w:ascii="仿宋" w:eastAsia="仿宋" w:hAnsi="仿宋"/>
          <w:sz w:val="32"/>
          <w:szCs w:val="32"/>
        </w:rPr>
        <w:t>服务为根</w:t>
      </w:r>
      <w:r w:rsidR="00CD49B5" w:rsidRPr="00CD49B5">
        <w:rPr>
          <w:rFonts w:ascii="仿宋" w:eastAsia="仿宋" w:hAnsi="仿宋"/>
          <w:sz w:val="32"/>
          <w:szCs w:val="32"/>
        </w:rPr>
        <w:lastRenderedPageBreak/>
        <w:t>本，以需求为导向，以发展为引领，以情感为纽带，以共融为目标</w:t>
      </w:r>
      <w:r w:rsidR="00CD49B5" w:rsidRPr="00CD49B5">
        <w:rPr>
          <w:rFonts w:ascii="仿宋" w:eastAsia="仿宋" w:hAnsi="仿宋" w:hint="eastAsia"/>
          <w:sz w:val="32"/>
          <w:szCs w:val="32"/>
        </w:rPr>
        <w:t>”</w:t>
      </w:r>
      <w:r w:rsidR="00CD49B5" w:rsidRPr="00CD49B5">
        <w:rPr>
          <w:rFonts w:ascii="仿宋" w:eastAsia="仿宋" w:hAnsi="仿宋"/>
          <w:sz w:val="32"/>
          <w:szCs w:val="32"/>
        </w:rPr>
        <w:t>的工作理念，</w:t>
      </w:r>
      <w:r w:rsidR="00792E98">
        <w:rPr>
          <w:rFonts w:ascii="仿宋" w:eastAsia="仿宋" w:hAnsi="仿宋" w:hint="eastAsia"/>
          <w:sz w:val="32"/>
          <w:szCs w:val="32"/>
        </w:rPr>
        <w:t>不</w:t>
      </w:r>
      <w:r w:rsidR="00CD49B5" w:rsidRPr="00CD49B5">
        <w:rPr>
          <w:rFonts w:ascii="仿宋" w:eastAsia="仿宋" w:hAnsi="仿宋"/>
          <w:sz w:val="32"/>
          <w:szCs w:val="32"/>
        </w:rPr>
        <w:t>断加强制度建设，推进机制创新，促进交流合作，进一步加强对外合作和对内协同，全面助力学校教育事业发展。</w:t>
      </w:r>
    </w:p>
    <w:p w14:paraId="13F5E71A" w14:textId="11834F04" w:rsidR="009A7209" w:rsidRPr="00E277B0" w:rsidRDefault="0050776E" w:rsidP="00CD49B5">
      <w:pPr>
        <w:ind w:firstLineChars="200" w:firstLine="640"/>
        <w:jc w:val="both"/>
        <w:rPr>
          <w:rFonts w:ascii="仿宋" w:eastAsia="仿宋" w:hAnsi="仿宋"/>
          <w:sz w:val="32"/>
          <w:szCs w:val="32"/>
        </w:rPr>
      </w:pPr>
      <w:r w:rsidRPr="00E277B0">
        <w:rPr>
          <w:rFonts w:ascii="仿宋" w:eastAsia="仿宋" w:hAnsi="仿宋" w:hint="eastAsia"/>
          <w:sz w:val="32"/>
          <w:szCs w:val="32"/>
        </w:rPr>
        <w:t>推进校友组织建设，成立澳门、湖北、继续教育学院校友会，完成商学院校友会重组成立工作，完成青岛、云南、香港、美国、新加坡、会计学院等备案校友组织的换届工作。</w:t>
      </w:r>
      <w:r w:rsidR="00426558" w:rsidRPr="00E277B0">
        <w:rPr>
          <w:rFonts w:ascii="仿宋" w:eastAsia="仿宋" w:hAnsi="仿宋" w:hint="eastAsia"/>
          <w:sz w:val="32"/>
          <w:szCs w:val="32"/>
        </w:rPr>
        <w:t>继续推进</w:t>
      </w:r>
      <w:r w:rsidR="00D56662" w:rsidRPr="00E277B0">
        <w:rPr>
          <w:rFonts w:ascii="仿宋" w:eastAsia="仿宋" w:hAnsi="仿宋" w:hint="eastAsia"/>
          <w:sz w:val="32"/>
          <w:szCs w:val="32"/>
        </w:rPr>
        <w:t xml:space="preserve"> “学术研讨”、“情感交流”、“合作互助”、“感恩回馈”</w:t>
      </w:r>
      <w:r w:rsidR="00D56662">
        <w:rPr>
          <w:rFonts w:ascii="仿宋" w:eastAsia="仿宋" w:hAnsi="仿宋" w:hint="eastAsia"/>
          <w:sz w:val="32"/>
          <w:szCs w:val="32"/>
        </w:rPr>
        <w:t>等</w:t>
      </w:r>
      <w:r w:rsidR="00D56662" w:rsidRPr="00E277B0">
        <w:rPr>
          <w:rFonts w:ascii="仿宋" w:eastAsia="仿宋" w:hAnsi="仿宋" w:hint="eastAsia"/>
          <w:sz w:val="32"/>
          <w:szCs w:val="32"/>
        </w:rPr>
        <w:t>校友文化</w:t>
      </w:r>
      <w:r w:rsidR="00426558" w:rsidRPr="00E277B0">
        <w:rPr>
          <w:rFonts w:ascii="仿宋" w:eastAsia="仿宋" w:hAnsi="仿宋" w:hint="eastAsia"/>
          <w:sz w:val="32"/>
          <w:szCs w:val="32"/>
        </w:rPr>
        <w:t>四个平台建设。推出“</w:t>
      </w:r>
      <w:r w:rsidR="00426558" w:rsidRPr="00E277B0">
        <w:rPr>
          <w:rFonts w:ascii="仿宋" w:eastAsia="仿宋" w:hAnsi="仿宋"/>
          <w:sz w:val="32"/>
          <w:szCs w:val="32"/>
        </w:rPr>
        <w:t>SUFE校友精品生活”“SUFE校友职业发展”以及“SUFE校友学堂”等三大服务校友行动计划。</w:t>
      </w:r>
      <w:r w:rsidR="00A843F9" w:rsidRPr="00E277B0">
        <w:rPr>
          <w:rFonts w:ascii="仿宋" w:eastAsia="仿宋" w:hAnsi="仿宋" w:cs="仿宋" w:hint="eastAsia"/>
          <w:sz w:val="32"/>
          <w:szCs w:val="32"/>
        </w:rPr>
        <w:t>成功举办</w:t>
      </w:r>
      <w:r w:rsidR="00343B83" w:rsidRPr="00E277B0">
        <w:rPr>
          <w:rFonts w:ascii="仿宋" w:eastAsia="仿宋" w:hAnsi="仿宋" w:cs="仿宋" w:hint="eastAsia"/>
          <w:sz w:val="32"/>
          <w:szCs w:val="32"/>
        </w:rPr>
        <w:t>首届校董校友企业专场招聘会。与校董单位中国工商银行开展交流合作，积极推动“智慧校园”项目。</w:t>
      </w:r>
      <w:r w:rsidR="00134DB7" w:rsidRPr="00E277B0">
        <w:rPr>
          <w:rFonts w:ascii="仿宋" w:eastAsia="仿宋" w:hAnsi="仿宋" w:cs="仿宋" w:hint="eastAsia"/>
          <w:sz w:val="32"/>
          <w:szCs w:val="32"/>
        </w:rPr>
        <w:t>扎实推进基金会工作，截至</w:t>
      </w:r>
      <w:r w:rsidR="00134DB7" w:rsidRPr="00E277B0">
        <w:rPr>
          <w:rFonts w:ascii="仿宋" w:eastAsia="仿宋" w:hAnsi="仿宋" w:cs="仿宋"/>
          <w:sz w:val="32"/>
          <w:szCs w:val="32"/>
        </w:rPr>
        <w:t>2019年12月31日，基金会账面余额总计为2.27亿元，募资综合收入为1.04亿元</w:t>
      </w:r>
      <w:r w:rsidR="00E20B6D" w:rsidRPr="00E277B0">
        <w:rPr>
          <w:rFonts w:ascii="仿宋" w:eastAsia="仿宋" w:hAnsi="仿宋" w:cs="仿宋" w:hint="eastAsia"/>
          <w:sz w:val="32"/>
          <w:szCs w:val="32"/>
        </w:rPr>
        <w:t>。</w:t>
      </w:r>
      <w:r w:rsidR="00267051" w:rsidRPr="00E277B0">
        <w:rPr>
          <w:rFonts w:ascii="仿宋" w:eastAsia="仿宋" w:hAnsi="仿宋" w:cs="仿宋" w:hint="eastAsia"/>
          <w:sz w:val="32"/>
          <w:szCs w:val="32"/>
        </w:rPr>
        <w:t>与杨浦区人民政府深化合作，共建上海财经大学基础教育集团。</w:t>
      </w:r>
    </w:p>
    <w:p w14:paraId="64E8BD1D" w14:textId="381D04F5" w:rsidR="00B7639C" w:rsidRPr="00B7639C" w:rsidRDefault="00B7639C" w:rsidP="00B7639C">
      <w:pPr>
        <w:spacing w:line="360" w:lineRule="auto"/>
        <w:ind w:firstLineChars="200" w:firstLine="643"/>
        <w:rPr>
          <w:rFonts w:ascii="楷体" w:eastAsia="楷体" w:hAnsi="楷体"/>
          <w:b/>
          <w:sz w:val="32"/>
          <w:szCs w:val="32"/>
        </w:rPr>
      </w:pPr>
      <w:r w:rsidRPr="00B7639C">
        <w:rPr>
          <w:rFonts w:ascii="楷体" w:eastAsia="楷体" w:hAnsi="楷体" w:hint="eastAsia"/>
          <w:b/>
          <w:sz w:val="32"/>
          <w:szCs w:val="32"/>
        </w:rPr>
        <w:t>（九）加强校园建设，努力营造良好育人环境</w:t>
      </w:r>
    </w:p>
    <w:p w14:paraId="5BAF796E" w14:textId="41371063" w:rsidR="005A0673" w:rsidRDefault="004145F5" w:rsidP="00131813">
      <w:pPr>
        <w:spacing w:line="360" w:lineRule="auto"/>
        <w:ind w:firstLineChars="200" w:firstLine="640"/>
        <w:jc w:val="both"/>
        <w:rPr>
          <w:rFonts w:ascii="仿宋" w:eastAsia="仿宋" w:hAnsi="仿宋"/>
          <w:sz w:val="32"/>
          <w:szCs w:val="32"/>
        </w:rPr>
      </w:pPr>
      <w:r w:rsidRPr="004145F5">
        <w:rPr>
          <w:rFonts w:ascii="仿宋" w:eastAsia="仿宋" w:hAnsi="仿宋" w:hint="eastAsia"/>
          <w:sz w:val="32"/>
          <w:szCs w:val="32"/>
        </w:rPr>
        <w:t>顺利推进</w:t>
      </w:r>
      <w:r w:rsidRPr="004145F5">
        <w:rPr>
          <w:rFonts w:ascii="仿宋" w:eastAsia="仿宋" w:hAnsi="仿宋"/>
          <w:sz w:val="32"/>
          <w:szCs w:val="32"/>
        </w:rPr>
        <w:t>27号学生宿舍等重点项目建设</w:t>
      </w:r>
      <w:r>
        <w:rPr>
          <w:rFonts w:ascii="仿宋" w:eastAsia="仿宋" w:hAnsi="仿宋" w:hint="eastAsia"/>
          <w:sz w:val="32"/>
          <w:szCs w:val="32"/>
        </w:rPr>
        <w:t>。</w:t>
      </w:r>
      <w:r w:rsidRPr="004145F5">
        <w:rPr>
          <w:rFonts w:ascii="仿宋" w:eastAsia="仿宋" w:hAnsi="仿宋" w:hint="eastAsia"/>
          <w:sz w:val="32"/>
          <w:szCs w:val="32"/>
        </w:rPr>
        <w:t>平稳有序完成武川校区实验楼建设、留学生教学服务中心装修工程、国定路教学楼群综合改造、教工活动中心改造</w:t>
      </w:r>
      <w:r>
        <w:rPr>
          <w:rFonts w:ascii="仿宋" w:eastAsia="仿宋" w:hAnsi="仿宋" w:hint="eastAsia"/>
          <w:sz w:val="32"/>
          <w:szCs w:val="32"/>
        </w:rPr>
        <w:t>。</w:t>
      </w:r>
      <w:r w:rsidRPr="004145F5">
        <w:rPr>
          <w:rFonts w:ascii="仿宋" w:eastAsia="仿宋" w:hAnsi="仿宋" w:hint="eastAsia"/>
          <w:sz w:val="32"/>
          <w:szCs w:val="32"/>
        </w:rPr>
        <w:t>投入</w:t>
      </w:r>
      <w:r w:rsidRPr="004145F5">
        <w:rPr>
          <w:rFonts w:ascii="仿宋" w:eastAsia="仿宋" w:hAnsi="仿宋"/>
          <w:sz w:val="32"/>
          <w:szCs w:val="32"/>
        </w:rPr>
        <w:t>1000万元的资金，向广大师生提供免费的网络服务</w:t>
      </w:r>
      <w:r>
        <w:rPr>
          <w:rFonts w:ascii="仿宋" w:eastAsia="仿宋" w:hAnsi="仿宋" w:hint="eastAsia"/>
          <w:sz w:val="32"/>
          <w:szCs w:val="32"/>
        </w:rPr>
        <w:t>。</w:t>
      </w:r>
      <w:r w:rsidR="00EF1666" w:rsidRPr="00E277B0">
        <w:rPr>
          <w:rFonts w:ascii="仿宋" w:eastAsia="仿宋" w:hAnsi="仿宋" w:hint="eastAsia"/>
          <w:sz w:val="32"/>
          <w:szCs w:val="32"/>
        </w:rPr>
        <w:t>加强信息化建</w:t>
      </w:r>
      <w:r w:rsidR="00EF1666" w:rsidRPr="00E277B0">
        <w:rPr>
          <w:rFonts w:ascii="仿宋" w:eastAsia="仿宋" w:hAnsi="仿宋" w:hint="eastAsia"/>
          <w:sz w:val="32"/>
          <w:szCs w:val="32"/>
        </w:rPr>
        <w:lastRenderedPageBreak/>
        <w:t>设，</w:t>
      </w:r>
      <w:r w:rsidR="00EF1666" w:rsidRPr="007B26F6">
        <w:rPr>
          <w:rFonts w:ascii="仿宋" w:eastAsia="仿宋" w:hAnsi="仿宋" w:hint="eastAsia"/>
          <w:sz w:val="32"/>
          <w:szCs w:val="32"/>
        </w:rPr>
        <w:t>打造首批互动智慧教室，实施教学环境智能化升级改造。启动“管理信息系统2.0”项目，建设新一代办公自动化系统。</w:t>
      </w:r>
      <w:r w:rsidR="00EF1666" w:rsidRPr="00E277B0">
        <w:rPr>
          <w:rFonts w:ascii="仿宋" w:eastAsia="仿宋" w:hAnsi="仿宋" w:hint="eastAsia"/>
          <w:sz w:val="32"/>
          <w:szCs w:val="32"/>
        </w:rPr>
        <w:t>完善一体化本科人才培养信息系统和教学质量评价系统，支持人才培养、招生就业，服务学校治理，助力服务保障。</w:t>
      </w:r>
      <w:r w:rsidR="005532B4" w:rsidRPr="00E277B0">
        <w:rPr>
          <w:rFonts w:ascii="仿宋" w:eastAsia="仿宋" w:hAnsi="仿宋" w:hint="eastAsia"/>
          <w:sz w:val="32"/>
          <w:szCs w:val="32"/>
        </w:rPr>
        <w:t>开展多场“高雅艺术进校园”活动，成功承办上海市大学生歌会、上海国际标准</w:t>
      </w:r>
      <w:proofErr w:type="gramStart"/>
      <w:r w:rsidR="005532B4" w:rsidRPr="00E277B0">
        <w:rPr>
          <w:rFonts w:ascii="仿宋" w:eastAsia="仿宋" w:hAnsi="仿宋" w:hint="eastAsia"/>
          <w:sz w:val="32"/>
          <w:szCs w:val="32"/>
        </w:rPr>
        <w:t>舞国际公开赛暨长</w:t>
      </w:r>
      <w:proofErr w:type="gramEnd"/>
      <w:r w:rsidR="005532B4" w:rsidRPr="00E277B0">
        <w:rPr>
          <w:rFonts w:ascii="仿宋" w:eastAsia="仿宋" w:hAnsi="仿宋" w:hint="eastAsia"/>
          <w:sz w:val="32"/>
          <w:szCs w:val="32"/>
        </w:rPr>
        <w:t>三角高校国际标准舞锦标赛、</w:t>
      </w:r>
      <w:r w:rsidR="008B139E" w:rsidRPr="00E277B0">
        <w:rPr>
          <w:rFonts w:ascii="仿宋" w:eastAsia="仿宋" w:hAnsi="仿宋" w:hint="eastAsia"/>
          <w:sz w:val="32"/>
          <w:szCs w:val="32"/>
        </w:rPr>
        <w:t>全国</w:t>
      </w:r>
      <w:r w:rsidR="005532B4" w:rsidRPr="00E277B0">
        <w:rPr>
          <w:rFonts w:ascii="仿宋" w:eastAsia="仿宋" w:hAnsi="仿宋" w:hint="eastAsia"/>
          <w:sz w:val="32"/>
          <w:szCs w:val="32"/>
        </w:rPr>
        <w:t>跳绳锦标赛和世界空手道联合会系列赛等高水平赛事</w:t>
      </w:r>
      <w:r w:rsidR="00C0314A" w:rsidRPr="00E277B0">
        <w:rPr>
          <w:rFonts w:ascii="仿宋" w:eastAsia="仿宋" w:hAnsi="仿宋" w:hint="eastAsia"/>
          <w:sz w:val="32"/>
          <w:szCs w:val="32"/>
        </w:rPr>
        <w:t>。</w:t>
      </w:r>
    </w:p>
    <w:p w14:paraId="2EA7AB75" w14:textId="1E4D5833" w:rsidR="000936BF" w:rsidRPr="00D56662" w:rsidRDefault="00201FA8" w:rsidP="00131813">
      <w:pPr>
        <w:snapToGrid w:val="0"/>
        <w:spacing w:line="360" w:lineRule="auto"/>
        <w:ind w:firstLineChars="200" w:firstLine="640"/>
        <w:jc w:val="both"/>
        <w:rPr>
          <w:rFonts w:ascii="仿宋" w:eastAsia="仿宋" w:hAnsi="仿宋"/>
          <w:sz w:val="32"/>
          <w:szCs w:val="32"/>
        </w:rPr>
      </w:pPr>
      <w:r w:rsidRPr="00D56662">
        <w:rPr>
          <w:rFonts w:ascii="仿宋" w:eastAsia="仿宋" w:hAnsi="仿宋" w:hint="eastAsia"/>
          <w:sz w:val="32"/>
          <w:szCs w:val="32"/>
        </w:rPr>
        <w:t>各位代表、同志们，一年来，</w:t>
      </w:r>
      <w:r w:rsidR="004145F5" w:rsidRPr="00D56662">
        <w:rPr>
          <w:rFonts w:ascii="仿宋" w:eastAsia="仿宋" w:hAnsi="仿宋" w:hint="eastAsia"/>
          <w:sz w:val="32"/>
          <w:szCs w:val="32"/>
        </w:rPr>
        <w:t>学校各项工作均取得了明显的成效，学校事业发展又向前迈进了一大步</w:t>
      </w:r>
      <w:r w:rsidRPr="00D56662">
        <w:rPr>
          <w:rFonts w:ascii="仿宋" w:eastAsia="仿宋" w:hAnsi="仿宋"/>
          <w:sz w:val="32"/>
          <w:szCs w:val="32"/>
        </w:rPr>
        <w:t>。</w:t>
      </w:r>
      <w:r w:rsidRPr="00D56662">
        <w:rPr>
          <w:rFonts w:ascii="仿宋" w:eastAsia="仿宋" w:hAnsi="仿宋" w:hint="eastAsia"/>
          <w:sz w:val="32"/>
          <w:szCs w:val="32"/>
        </w:rPr>
        <w:t>这是上级部门正确领导和社会各界关心支持的</w:t>
      </w:r>
      <w:r w:rsidRPr="00D56662">
        <w:rPr>
          <w:rFonts w:ascii="仿宋" w:eastAsia="仿宋" w:hAnsi="仿宋"/>
          <w:sz w:val="32"/>
          <w:szCs w:val="32"/>
        </w:rPr>
        <w:t>结果</w:t>
      </w:r>
      <w:r w:rsidRPr="00D56662">
        <w:rPr>
          <w:rFonts w:ascii="仿宋" w:eastAsia="仿宋" w:hAnsi="仿宋" w:hint="eastAsia"/>
          <w:sz w:val="32"/>
          <w:szCs w:val="32"/>
        </w:rPr>
        <w:t>，更是全体师生员工同心同向、</w:t>
      </w:r>
      <w:r w:rsidRPr="00D56662">
        <w:rPr>
          <w:rFonts w:ascii="仿宋" w:eastAsia="仿宋" w:hAnsi="仿宋"/>
          <w:sz w:val="32"/>
          <w:szCs w:val="32"/>
        </w:rPr>
        <w:t>砥砺奋进</w:t>
      </w:r>
      <w:r w:rsidRPr="00D56662">
        <w:rPr>
          <w:rFonts w:ascii="仿宋" w:eastAsia="仿宋" w:hAnsi="仿宋" w:hint="eastAsia"/>
          <w:sz w:val="32"/>
          <w:szCs w:val="32"/>
        </w:rPr>
        <w:t>的</w:t>
      </w:r>
      <w:r w:rsidRPr="00D56662">
        <w:rPr>
          <w:rFonts w:ascii="仿宋" w:eastAsia="仿宋" w:hAnsi="仿宋"/>
          <w:sz w:val="32"/>
          <w:szCs w:val="32"/>
        </w:rPr>
        <w:t>结果</w:t>
      </w:r>
      <w:r w:rsidRPr="00D56662">
        <w:rPr>
          <w:rFonts w:ascii="仿宋" w:eastAsia="仿宋" w:hAnsi="仿宋" w:hint="eastAsia"/>
          <w:sz w:val="32"/>
          <w:szCs w:val="32"/>
        </w:rPr>
        <w:t>。在此，我谨代表学校，对大家一年来的辛勤工作表示诚挚的感谢！</w:t>
      </w:r>
    </w:p>
    <w:p w14:paraId="6E370044" w14:textId="395DD87C" w:rsidR="00A530C3" w:rsidRPr="00A530C3" w:rsidRDefault="000936BF" w:rsidP="00FA3EAB">
      <w:pPr>
        <w:snapToGrid w:val="0"/>
        <w:spacing w:line="360" w:lineRule="auto"/>
        <w:jc w:val="center"/>
        <w:rPr>
          <w:rFonts w:ascii="黑体" w:eastAsia="黑体" w:hAnsi="黑体" w:cs="Times New Roman"/>
          <w:b/>
          <w:sz w:val="32"/>
          <w:szCs w:val="32"/>
        </w:rPr>
      </w:pPr>
      <w:r w:rsidRPr="000936BF">
        <w:rPr>
          <w:rFonts w:ascii="黑体" w:eastAsia="黑体" w:hAnsi="黑体" w:cs="Times New Roman" w:hint="eastAsia"/>
          <w:b/>
          <w:sz w:val="32"/>
          <w:szCs w:val="32"/>
        </w:rPr>
        <w:t>二、学校发展面临的形势</w:t>
      </w:r>
    </w:p>
    <w:p w14:paraId="6304B8E8" w14:textId="589557B1" w:rsidR="00A530C3" w:rsidRPr="00A530C3" w:rsidRDefault="00FF0EF1" w:rsidP="00131813">
      <w:pPr>
        <w:spacing w:line="360" w:lineRule="auto"/>
        <w:ind w:firstLineChars="200" w:firstLine="640"/>
        <w:jc w:val="both"/>
        <w:rPr>
          <w:rFonts w:ascii="仿宋" w:eastAsia="仿宋" w:hAnsi="仿宋"/>
          <w:sz w:val="32"/>
          <w:szCs w:val="32"/>
        </w:rPr>
      </w:pPr>
      <w:r w:rsidRPr="00A530C3">
        <w:rPr>
          <w:rFonts w:ascii="仿宋" w:eastAsia="仿宋" w:hAnsi="仿宋" w:hint="eastAsia"/>
          <w:sz w:val="32"/>
          <w:szCs w:val="32"/>
        </w:rPr>
        <w:t>当前新一轮科技革命和产业变革正在蓬勃兴起，全球治理体系和治理规则加速变革，</w:t>
      </w:r>
      <w:r w:rsidR="00C65433">
        <w:rPr>
          <w:rFonts w:ascii="仿宋" w:eastAsia="仿宋" w:hAnsi="仿宋" w:hint="eastAsia"/>
          <w:sz w:val="32"/>
          <w:szCs w:val="32"/>
        </w:rPr>
        <w:t>新冠</w:t>
      </w:r>
      <w:r w:rsidR="00C65433">
        <w:rPr>
          <w:rFonts w:ascii="仿宋" w:eastAsia="仿宋" w:hAnsi="仿宋"/>
          <w:sz w:val="32"/>
          <w:szCs w:val="32"/>
        </w:rPr>
        <w:t>疫情和中美贸易战更是使世界百年未有之大变局加速演化。</w:t>
      </w:r>
      <w:r w:rsidR="005F124E" w:rsidRPr="00A530C3">
        <w:rPr>
          <w:rFonts w:ascii="仿宋" w:eastAsia="仿宋" w:hAnsi="仿宋" w:hint="eastAsia"/>
          <w:sz w:val="32"/>
          <w:szCs w:val="32"/>
        </w:rPr>
        <w:t>我国</w:t>
      </w:r>
      <w:r w:rsidR="00A530C3" w:rsidRPr="00A530C3">
        <w:rPr>
          <w:rFonts w:ascii="仿宋" w:eastAsia="仿宋" w:hAnsi="仿宋" w:hint="eastAsia"/>
          <w:sz w:val="32"/>
          <w:szCs w:val="32"/>
        </w:rPr>
        <w:t>正处在实现“两个百年”奋斗目标和中华民族伟大复兴的关键时期，实现国家战略目标，迫切需要先进的思想、卓越的科学研究</w:t>
      </w:r>
      <w:r w:rsidR="00AC2460">
        <w:rPr>
          <w:rFonts w:ascii="仿宋" w:eastAsia="仿宋" w:hAnsi="仿宋" w:hint="eastAsia"/>
          <w:sz w:val="32"/>
          <w:szCs w:val="32"/>
        </w:rPr>
        <w:t>以及</w:t>
      </w:r>
      <w:r w:rsidR="00A530C3" w:rsidRPr="00A530C3">
        <w:rPr>
          <w:rFonts w:ascii="仿宋" w:eastAsia="仿宋" w:hAnsi="仿宋" w:hint="eastAsia"/>
          <w:sz w:val="32"/>
          <w:szCs w:val="32"/>
        </w:rPr>
        <w:t>大批拔尖创新人才和社会精英的培养，高等教育作为实现国家发展战略目标的核心支撑力量，承担着光荣的使命和艰巨的任务，</w:t>
      </w:r>
      <w:r w:rsidR="00A530C3" w:rsidRPr="00A530C3">
        <w:rPr>
          <w:rFonts w:ascii="仿宋" w:eastAsia="仿宋" w:hAnsi="仿宋" w:hint="eastAsia"/>
          <w:sz w:val="32"/>
          <w:szCs w:val="32"/>
        </w:rPr>
        <w:lastRenderedPageBreak/>
        <w:t>实现我国高等教育从大国向强国的根本性转变，是实现国家发展战略和民族复兴的迫切要求。我们必须深刻把握</w:t>
      </w:r>
      <w:r>
        <w:rPr>
          <w:rFonts w:ascii="仿宋" w:eastAsia="仿宋" w:hAnsi="仿宋" w:hint="eastAsia"/>
          <w:sz w:val="32"/>
          <w:szCs w:val="32"/>
        </w:rPr>
        <w:t>时代</w:t>
      </w:r>
      <w:r w:rsidR="00A530C3" w:rsidRPr="00A530C3">
        <w:rPr>
          <w:rFonts w:ascii="仿宋" w:eastAsia="仿宋" w:hAnsi="仿宋" w:hint="eastAsia"/>
          <w:sz w:val="32"/>
          <w:szCs w:val="32"/>
        </w:rPr>
        <w:t>对高等教育提出的这些新的更高要求，在加快推进</w:t>
      </w:r>
      <w:r>
        <w:rPr>
          <w:rFonts w:ascii="仿宋" w:eastAsia="仿宋" w:hAnsi="仿宋" w:hint="eastAsia"/>
          <w:sz w:val="32"/>
          <w:szCs w:val="32"/>
        </w:rPr>
        <w:t>事业发展</w:t>
      </w:r>
      <w:r w:rsidR="00A530C3" w:rsidRPr="00A530C3">
        <w:rPr>
          <w:rFonts w:ascii="仿宋" w:eastAsia="仿宋" w:hAnsi="仿宋" w:hint="eastAsia"/>
          <w:sz w:val="32"/>
          <w:szCs w:val="32"/>
        </w:rPr>
        <w:t>的过程中结合学校实际予以创造性地贯彻落实。</w:t>
      </w:r>
    </w:p>
    <w:p w14:paraId="47369597" w14:textId="679096AE" w:rsidR="00A530C3" w:rsidRPr="00A530C3" w:rsidRDefault="00A530C3" w:rsidP="00131813">
      <w:pPr>
        <w:spacing w:line="360" w:lineRule="auto"/>
        <w:ind w:firstLineChars="200" w:firstLine="640"/>
        <w:jc w:val="both"/>
        <w:rPr>
          <w:rFonts w:ascii="仿宋" w:eastAsia="仿宋" w:hAnsi="仿宋"/>
          <w:sz w:val="32"/>
          <w:szCs w:val="32"/>
        </w:rPr>
      </w:pPr>
      <w:r w:rsidRPr="00A530C3">
        <w:rPr>
          <w:rFonts w:ascii="仿宋" w:eastAsia="仿宋" w:hAnsi="仿宋" w:hint="eastAsia"/>
          <w:sz w:val="32"/>
          <w:szCs w:val="32"/>
        </w:rPr>
        <w:t>进入新时代，上海全面开启建设具有世界影响力的社会主义国际化大都市的新征程，城市发展对优秀人才的需求、对科学知识和</w:t>
      </w:r>
      <w:proofErr w:type="gramStart"/>
      <w:r w:rsidRPr="00A530C3">
        <w:rPr>
          <w:rFonts w:ascii="仿宋" w:eastAsia="仿宋" w:hAnsi="仿宋" w:hint="eastAsia"/>
          <w:sz w:val="32"/>
          <w:szCs w:val="32"/>
        </w:rPr>
        <w:t>创新策源的</w:t>
      </w:r>
      <w:proofErr w:type="gramEnd"/>
      <w:r w:rsidRPr="00A530C3">
        <w:rPr>
          <w:rFonts w:ascii="仿宋" w:eastAsia="仿宋" w:hAnsi="仿宋" w:hint="eastAsia"/>
          <w:sz w:val="32"/>
          <w:szCs w:val="32"/>
        </w:rPr>
        <w:t>需要比以往任何时候都更加迫切，强烈要求高校的发展要对</w:t>
      </w:r>
      <w:proofErr w:type="gramStart"/>
      <w:r w:rsidRPr="00A530C3">
        <w:rPr>
          <w:rFonts w:ascii="仿宋" w:eastAsia="仿宋" w:hAnsi="仿宋" w:hint="eastAsia"/>
          <w:sz w:val="32"/>
          <w:szCs w:val="32"/>
        </w:rPr>
        <w:t>标国际</w:t>
      </w:r>
      <w:proofErr w:type="gramEnd"/>
      <w:r w:rsidRPr="00A530C3">
        <w:rPr>
          <w:rFonts w:ascii="仿宋" w:eastAsia="仿宋" w:hAnsi="仿宋" w:hint="eastAsia"/>
          <w:sz w:val="32"/>
          <w:szCs w:val="32"/>
        </w:rPr>
        <w:t>最高标准和最好水平，必须要与上海城市发展战略相契合，为城市经济社会发展和治理能力提升提供强有力的支撑。在此背景下，学校发展必须积极融入到上海经济社会发展战略中去，通过服务上海经济社会发展战略能力的提升</w:t>
      </w:r>
      <w:r w:rsidR="00FF0EF1">
        <w:rPr>
          <w:rFonts w:ascii="仿宋" w:eastAsia="仿宋" w:hAnsi="仿宋" w:hint="eastAsia"/>
          <w:sz w:val="32"/>
          <w:szCs w:val="32"/>
        </w:rPr>
        <w:t>促进自身</w:t>
      </w:r>
      <w:r w:rsidR="00FF0EF1">
        <w:rPr>
          <w:rFonts w:ascii="仿宋" w:eastAsia="仿宋" w:hAnsi="仿宋"/>
          <w:sz w:val="32"/>
          <w:szCs w:val="32"/>
        </w:rPr>
        <w:t>发展</w:t>
      </w:r>
      <w:r w:rsidRPr="00A530C3">
        <w:rPr>
          <w:rFonts w:ascii="仿宋" w:eastAsia="仿宋" w:hAnsi="仿宋" w:hint="eastAsia"/>
          <w:sz w:val="32"/>
          <w:szCs w:val="32"/>
        </w:rPr>
        <w:t>。</w:t>
      </w:r>
    </w:p>
    <w:p w14:paraId="04635EE4" w14:textId="08C73E1F" w:rsidR="00A530C3" w:rsidRPr="00A530C3" w:rsidRDefault="00A530C3" w:rsidP="00CD49B5">
      <w:pPr>
        <w:spacing w:line="360" w:lineRule="auto"/>
        <w:ind w:firstLineChars="200" w:firstLine="640"/>
        <w:jc w:val="both"/>
        <w:rPr>
          <w:rFonts w:ascii="仿宋" w:eastAsia="仿宋" w:hAnsi="仿宋"/>
          <w:sz w:val="32"/>
          <w:szCs w:val="32"/>
        </w:rPr>
      </w:pPr>
      <w:r w:rsidRPr="00A530C3">
        <w:rPr>
          <w:rFonts w:ascii="仿宋" w:eastAsia="仿宋" w:hAnsi="仿宋" w:hint="eastAsia"/>
          <w:sz w:val="32"/>
          <w:szCs w:val="32"/>
        </w:rPr>
        <w:t>上海财经大学在过去的百年，以独特的历史传承和鲜明</w:t>
      </w:r>
      <w:r w:rsidRPr="00A530C3">
        <w:rPr>
          <w:rFonts w:ascii="仿宋" w:eastAsia="仿宋" w:hAnsi="仿宋"/>
          <w:sz w:val="32"/>
          <w:szCs w:val="32"/>
        </w:rPr>
        <w:t>的</w:t>
      </w:r>
      <w:r w:rsidRPr="00A530C3">
        <w:rPr>
          <w:rFonts w:ascii="仿宋" w:eastAsia="仿宋" w:hAnsi="仿宋" w:hint="eastAsia"/>
          <w:sz w:val="32"/>
          <w:szCs w:val="32"/>
        </w:rPr>
        <w:t>办学特色，为中国财经高等教育的发展，谱写了极其重要的篇章。进入新的百年，广大师生和校友更加殷切期盼学校在原来的基础上能有更快更好发展，百尺竿头更进一步。因此</w:t>
      </w:r>
      <w:r w:rsidR="000A1820">
        <w:rPr>
          <w:rFonts w:ascii="仿宋" w:eastAsia="仿宋" w:hAnsi="仿宋" w:hint="eastAsia"/>
          <w:sz w:val="32"/>
          <w:szCs w:val="32"/>
        </w:rPr>
        <w:t>在</w:t>
      </w:r>
      <w:r w:rsidRPr="00A530C3">
        <w:rPr>
          <w:rFonts w:ascii="仿宋" w:eastAsia="仿宋" w:hAnsi="仿宋" w:hint="eastAsia"/>
          <w:sz w:val="32"/>
          <w:szCs w:val="32"/>
        </w:rPr>
        <w:t>谋划学校新百年的发展中，我们必须回应广大师生和校友对学校进入新百年发展的新期盼。</w:t>
      </w:r>
      <w:r w:rsidRPr="00A530C3">
        <w:rPr>
          <w:rFonts w:ascii="仿宋" w:eastAsia="仿宋" w:hAnsi="仿宋"/>
          <w:sz w:val="32"/>
          <w:szCs w:val="32"/>
        </w:rPr>
        <w:t>面</w:t>
      </w:r>
      <w:r w:rsidRPr="00A530C3">
        <w:rPr>
          <w:rFonts w:ascii="仿宋" w:eastAsia="仿宋" w:hAnsi="仿宋" w:hint="eastAsia"/>
          <w:sz w:val="32"/>
          <w:szCs w:val="32"/>
        </w:rPr>
        <w:t>对学校发展新</w:t>
      </w:r>
      <w:r w:rsidRPr="00A530C3">
        <w:rPr>
          <w:rFonts w:ascii="仿宋" w:eastAsia="仿宋" w:hAnsi="仿宋"/>
          <w:sz w:val="32"/>
          <w:szCs w:val="32"/>
        </w:rPr>
        <w:t>形势，</w:t>
      </w:r>
      <w:r w:rsidRPr="00A530C3">
        <w:rPr>
          <w:rFonts w:ascii="仿宋" w:eastAsia="仿宋" w:hAnsi="仿宋" w:hint="eastAsia"/>
          <w:sz w:val="32"/>
          <w:szCs w:val="32"/>
        </w:rPr>
        <w:t>我们</w:t>
      </w:r>
      <w:r w:rsidRPr="00A530C3">
        <w:rPr>
          <w:rFonts w:ascii="仿宋" w:eastAsia="仿宋" w:hAnsi="仿宋"/>
          <w:sz w:val="32"/>
          <w:szCs w:val="32"/>
        </w:rPr>
        <w:t>必须</w:t>
      </w:r>
      <w:r w:rsidRPr="00A530C3">
        <w:rPr>
          <w:rFonts w:ascii="仿宋" w:eastAsia="仿宋" w:hAnsi="仿宋" w:hint="eastAsia"/>
          <w:sz w:val="32"/>
          <w:szCs w:val="32"/>
        </w:rPr>
        <w:t>结合学校实际，</w:t>
      </w:r>
      <w:r w:rsidR="00FF0EF1" w:rsidRPr="00A530C3">
        <w:rPr>
          <w:rFonts w:ascii="仿宋" w:eastAsia="仿宋" w:hAnsi="仿宋" w:hint="eastAsia"/>
          <w:sz w:val="32"/>
          <w:szCs w:val="32"/>
        </w:rPr>
        <w:t>对</w:t>
      </w:r>
      <w:proofErr w:type="gramStart"/>
      <w:r w:rsidR="00FF0EF1" w:rsidRPr="00A530C3">
        <w:rPr>
          <w:rFonts w:ascii="仿宋" w:eastAsia="仿宋" w:hAnsi="仿宋" w:hint="eastAsia"/>
          <w:sz w:val="32"/>
          <w:szCs w:val="32"/>
        </w:rPr>
        <w:t>标世界</w:t>
      </w:r>
      <w:proofErr w:type="gramEnd"/>
      <w:r w:rsidR="00FF0EF1" w:rsidRPr="00A530C3">
        <w:rPr>
          <w:rFonts w:ascii="仿宋" w:eastAsia="仿宋" w:hAnsi="仿宋" w:hint="eastAsia"/>
          <w:sz w:val="32"/>
          <w:szCs w:val="32"/>
        </w:rPr>
        <w:t>一流大学和一流学科，</w:t>
      </w:r>
      <w:r w:rsidRPr="00A530C3">
        <w:rPr>
          <w:rFonts w:ascii="仿宋" w:eastAsia="仿宋" w:hAnsi="仿宋" w:hint="eastAsia"/>
          <w:sz w:val="32"/>
          <w:szCs w:val="32"/>
        </w:rPr>
        <w:t>认真思考</w:t>
      </w:r>
      <w:r w:rsidR="00FF0EF1">
        <w:rPr>
          <w:rFonts w:ascii="仿宋" w:eastAsia="仿宋" w:hAnsi="仿宋" w:hint="eastAsia"/>
          <w:sz w:val="32"/>
          <w:szCs w:val="32"/>
        </w:rPr>
        <w:t>谋划</w:t>
      </w:r>
      <w:r w:rsidRPr="00A530C3">
        <w:rPr>
          <w:rFonts w:ascii="仿宋" w:eastAsia="仿宋" w:hAnsi="仿宋" w:hint="eastAsia"/>
          <w:sz w:val="32"/>
          <w:szCs w:val="32"/>
        </w:rPr>
        <w:t>学校</w:t>
      </w:r>
      <w:r w:rsidR="00FF0EF1">
        <w:rPr>
          <w:rFonts w:ascii="仿宋" w:eastAsia="仿宋" w:hAnsi="仿宋" w:hint="eastAsia"/>
          <w:sz w:val="32"/>
          <w:szCs w:val="32"/>
        </w:rPr>
        <w:t>新一年的工作</w:t>
      </w:r>
      <w:r w:rsidR="00C65433">
        <w:rPr>
          <w:rFonts w:ascii="仿宋" w:eastAsia="仿宋" w:hAnsi="仿宋" w:hint="eastAsia"/>
          <w:sz w:val="32"/>
          <w:szCs w:val="32"/>
        </w:rPr>
        <w:t>，</w:t>
      </w:r>
      <w:r w:rsidRPr="00A530C3">
        <w:rPr>
          <w:rFonts w:ascii="仿宋" w:eastAsia="仿宋" w:hAnsi="仿宋" w:hint="eastAsia"/>
          <w:sz w:val="32"/>
          <w:szCs w:val="32"/>
        </w:rPr>
        <w:t>为中国财经高等教育的发展，谱写新的重要篇章。</w:t>
      </w:r>
    </w:p>
    <w:p w14:paraId="75D25882" w14:textId="77777777" w:rsidR="00C0314A" w:rsidRPr="00D56662" w:rsidRDefault="00C0314A" w:rsidP="00D56662">
      <w:pPr>
        <w:snapToGrid w:val="0"/>
        <w:spacing w:beforeLines="100" w:before="326" w:afterLines="100" w:after="326"/>
        <w:jc w:val="center"/>
        <w:outlineLvl w:val="0"/>
        <w:rPr>
          <w:rFonts w:ascii="黑体" w:eastAsia="黑体" w:hAnsi="Times New Roman" w:cs="Times New Roman"/>
          <w:b/>
          <w:bCs/>
          <w:sz w:val="32"/>
          <w:szCs w:val="32"/>
        </w:rPr>
      </w:pPr>
      <w:r w:rsidRPr="00D56662">
        <w:rPr>
          <w:rFonts w:ascii="黑体" w:eastAsia="黑体" w:hAnsi="Times New Roman" w:cs="Times New Roman" w:hint="eastAsia"/>
          <w:b/>
          <w:bCs/>
          <w:sz w:val="32"/>
          <w:szCs w:val="32"/>
        </w:rPr>
        <w:lastRenderedPageBreak/>
        <w:t>三、2</w:t>
      </w:r>
      <w:r w:rsidRPr="00D56662">
        <w:rPr>
          <w:rFonts w:ascii="黑体" w:eastAsia="黑体" w:hAnsi="Times New Roman" w:cs="Times New Roman"/>
          <w:b/>
          <w:bCs/>
          <w:sz w:val="32"/>
          <w:szCs w:val="32"/>
        </w:rPr>
        <w:t>020</w:t>
      </w:r>
      <w:r w:rsidRPr="00D56662">
        <w:rPr>
          <w:rFonts w:ascii="黑体" w:eastAsia="黑体" w:hAnsi="Times New Roman" w:cs="Times New Roman" w:hint="eastAsia"/>
          <w:b/>
          <w:bCs/>
          <w:sz w:val="32"/>
          <w:szCs w:val="32"/>
        </w:rPr>
        <w:t>年学校</w:t>
      </w:r>
      <w:r w:rsidR="007D6ADC" w:rsidRPr="00D56662">
        <w:rPr>
          <w:rFonts w:ascii="黑体" w:eastAsia="黑体" w:hAnsi="Times New Roman" w:cs="Times New Roman" w:hint="eastAsia"/>
          <w:b/>
          <w:bCs/>
          <w:sz w:val="32"/>
          <w:szCs w:val="32"/>
        </w:rPr>
        <w:t>工作计划</w:t>
      </w:r>
    </w:p>
    <w:p w14:paraId="1D6009B5" w14:textId="2888599D" w:rsidR="00CD49B5" w:rsidRDefault="00CD49B5" w:rsidP="00CD49B5">
      <w:pPr>
        <w:spacing w:line="360" w:lineRule="auto"/>
        <w:ind w:firstLineChars="200" w:firstLine="640"/>
        <w:jc w:val="both"/>
        <w:rPr>
          <w:rFonts w:ascii="仿宋" w:eastAsia="仿宋" w:hAnsi="仿宋"/>
          <w:bCs/>
          <w:color w:val="000000"/>
          <w:sz w:val="32"/>
          <w:szCs w:val="32"/>
        </w:rPr>
      </w:pPr>
      <w:r w:rsidRPr="00CD49B5">
        <w:rPr>
          <w:rFonts w:ascii="仿宋" w:eastAsia="仿宋" w:hAnsi="仿宋" w:hint="eastAsia"/>
          <w:bCs/>
          <w:sz w:val="32"/>
          <w:szCs w:val="32"/>
        </w:rPr>
        <w:t>2020年是全面建成小康社会、实现第一个一百年奋斗目标的决胜之年，是开启全面建设社会主义现代化国家新征程的重要一年，是学校全面完成“十三五”规划的收官之年，是学校全面加快“双一流”建设、谋划“十四五”规划的关键之年，同时全国也面临新冠疫情的重大考验。</w:t>
      </w:r>
      <w:r w:rsidRPr="00CD49B5">
        <w:rPr>
          <w:rFonts w:ascii="仿宋" w:eastAsia="仿宋" w:hAnsi="仿宋" w:hint="eastAsia"/>
          <w:b/>
          <w:bCs/>
          <w:sz w:val="32"/>
          <w:szCs w:val="32"/>
        </w:rPr>
        <w:t>学校全年党政工作的总体要求是：</w:t>
      </w:r>
      <w:r w:rsidRPr="00CD49B5">
        <w:rPr>
          <w:rFonts w:ascii="仿宋" w:eastAsia="仿宋" w:hAnsi="仿宋" w:hint="eastAsia"/>
          <w:bCs/>
          <w:sz w:val="32"/>
          <w:szCs w:val="32"/>
        </w:rPr>
        <w:t>高举</w:t>
      </w:r>
      <w:r w:rsidRPr="00CD49B5">
        <w:rPr>
          <w:rFonts w:ascii="仿宋" w:eastAsia="仿宋" w:hAnsi="仿宋"/>
          <w:bCs/>
          <w:sz w:val="32"/>
          <w:szCs w:val="32"/>
        </w:rPr>
        <w:t>中国特色社会主义伟大旗帜，</w:t>
      </w:r>
      <w:r w:rsidRPr="00CD49B5">
        <w:rPr>
          <w:rFonts w:ascii="仿宋" w:eastAsia="仿宋" w:hAnsi="仿宋" w:hint="eastAsia"/>
          <w:bCs/>
          <w:sz w:val="32"/>
          <w:szCs w:val="32"/>
        </w:rPr>
        <w:t>以习近平新时代中国特色社会主义思想为指导，深入贯彻党的十九大和</w:t>
      </w:r>
      <w:r w:rsidRPr="00CD49B5">
        <w:rPr>
          <w:rFonts w:ascii="仿宋" w:eastAsia="仿宋" w:hAnsi="仿宋"/>
          <w:bCs/>
          <w:sz w:val="32"/>
          <w:szCs w:val="32"/>
        </w:rPr>
        <w:t>十九届二中、三</w:t>
      </w:r>
      <w:r w:rsidRPr="00CD49B5">
        <w:rPr>
          <w:rFonts w:ascii="仿宋" w:eastAsia="仿宋" w:hAnsi="仿宋" w:hint="eastAsia"/>
          <w:bCs/>
          <w:sz w:val="32"/>
          <w:szCs w:val="32"/>
        </w:rPr>
        <w:t>中和四中</w:t>
      </w:r>
      <w:r w:rsidRPr="00CD49B5">
        <w:rPr>
          <w:rFonts w:ascii="仿宋" w:eastAsia="仿宋" w:hAnsi="仿宋"/>
          <w:bCs/>
          <w:sz w:val="32"/>
          <w:szCs w:val="32"/>
        </w:rPr>
        <w:t>全会精神，</w:t>
      </w:r>
      <w:r w:rsidRPr="00CD49B5">
        <w:rPr>
          <w:rFonts w:ascii="仿宋" w:eastAsia="仿宋" w:hAnsi="仿宋" w:hint="eastAsia"/>
          <w:bCs/>
          <w:sz w:val="32"/>
          <w:szCs w:val="32"/>
        </w:rPr>
        <w:t>持续学习贯彻习近平总书记关于教育的重要论述，加强党对学校工作的全面领导，落实立德树人根本任务，</w:t>
      </w:r>
      <w:r w:rsidRPr="00CD49B5">
        <w:rPr>
          <w:rFonts w:ascii="仿宋" w:eastAsia="仿宋" w:hAnsi="仿宋" w:hint="eastAsia"/>
          <w:b/>
          <w:bCs/>
          <w:sz w:val="32"/>
          <w:szCs w:val="32"/>
        </w:rPr>
        <w:t>坚持</w:t>
      </w:r>
      <w:r w:rsidRPr="00CD49B5">
        <w:rPr>
          <w:rFonts w:ascii="仿宋" w:eastAsia="仿宋" w:hAnsi="仿宋"/>
          <w:b/>
          <w:bCs/>
          <w:sz w:val="32"/>
          <w:szCs w:val="32"/>
        </w:rPr>
        <w:t>稳</w:t>
      </w:r>
      <w:r w:rsidRPr="00CD49B5">
        <w:rPr>
          <w:rFonts w:ascii="仿宋" w:eastAsia="仿宋" w:hAnsi="仿宋" w:hint="eastAsia"/>
          <w:b/>
          <w:bCs/>
          <w:sz w:val="32"/>
          <w:szCs w:val="32"/>
        </w:rPr>
        <w:t>中</w:t>
      </w:r>
      <w:r w:rsidRPr="00CD49B5">
        <w:rPr>
          <w:rFonts w:ascii="仿宋" w:eastAsia="仿宋" w:hAnsi="仿宋"/>
          <w:b/>
          <w:bCs/>
          <w:sz w:val="32"/>
          <w:szCs w:val="32"/>
        </w:rPr>
        <w:t>求进工作总基调</w:t>
      </w:r>
      <w:r w:rsidRPr="00CD49B5">
        <w:rPr>
          <w:rFonts w:ascii="仿宋" w:eastAsia="仿宋" w:hAnsi="仿宋"/>
          <w:bCs/>
          <w:sz w:val="32"/>
          <w:szCs w:val="32"/>
        </w:rPr>
        <w:t>，</w:t>
      </w:r>
      <w:r w:rsidRPr="00CD49B5">
        <w:rPr>
          <w:rFonts w:ascii="仿宋" w:eastAsia="仿宋" w:hAnsi="仿宋" w:hint="eastAsia"/>
          <w:bCs/>
          <w:sz w:val="32"/>
          <w:szCs w:val="32"/>
        </w:rPr>
        <w:t>坚持高质量发展</w:t>
      </w:r>
      <w:r w:rsidRPr="00CD49B5">
        <w:rPr>
          <w:rFonts w:ascii="仿宋" w:eastAsia="仿宋" w:hAnsi="仿宋"/>
          <w:bCs/>
          <w:sz w:val="32"/>
          <w:szCs w:val="32"/>
        </w:rPr>
        <w:t>，以</w:t>
      </w:r>
      <w:r w:rsidRPr="00CD49B5">
        <w:rPr>
          <w:rFonts w:ascii="仿宋" w:eastAsia="仿宋" w:hAnsi="仿宋" w:hint="eastAsia"/>
          <w:b/>
          <w:sz w:val="32"/>
          <w:szCs w:val="32"/>
        </w:rPr>
        <w:t>深入学习贯彻党的十九届四中全会精神、坚决打赢疫情防控阻击战、推动“双一流”加快建设、特色建设、高质量建设、科学谋划“十四五”规划、推进师德师风建设</w:t>
      </w:r>
      <w:r w:rsidRPr="00CD49B5">
        <w:rPr>
          <w:rFonts w:ascii="仿宋" w:eastAsia="仿宋" w:hAnsi="仿宋" w:hint="eastAsia"/>
          <w:bCs/>
          <w:sz w:val="32"/>
          <w:szCs w:val="32"/>
        </w:rPr>
        <w:t>五项</w:t>
      </w:r>
      <w:r w:rsidRPr="00CD49B5">
        <w:rPr>
          <w:rFonts w:ascii="仿宋" w:eastAsia="仿宋" w:hAnsi="仿宋"/>
          <w:bCs/>
          <w:sz w:val="32"/>
          <w:szCs w:val="32"/>
        </w:rPr>
        <w:t>重点</w:t>
      </w:r>
      <w:r w:rsidRPr="00CD49B5">
        <w:rPr>
          <w:rFonts w:ascii="仿宋" w:eastAsia="仿宋" w:hAnsi="仿宋" w:hint="eastAsia"/>
          <w:bCs/>
          <w:color w:val="000000"/>
          <w:sz w:val="32"/>
          <w:szCs w:val="32"/>
        </w:rPr>
        <w:t>任务</w:t>
      </w:r>
      <w:r w:rsidRPr="00CD49B5">
        <w:rPr>
          <w:rFonts w:ascii="仿宋" w:eastAsia="仿宋" w:hAnsi="仿宋"/>
          <w:bCs/>
          <w:color w:val="000000"/>
          <w:sz w:val="32"/>
          <w:szCs w:val="32"/>
        </w:rPr>
        <w:t>为</w:t>
      </w:r>
      <w:r w:rsidRPr="00CD49B5">
        <w:rPr>
          <w:rFonts w:ascii="仿宋" w:eastAsia="仿宋" w:hAnsi="仿宋" w:hint="eastAsia"/>
          <w:bCs/>
          <w:color w:val="000000"/>
          <w:sz w:val="32"/>
          <w:szCs w:val="32"/>
        </w:rPr>
        <w:t>抓手，带动学校</w:t>
      </w:r>
      <w:r w:rsidRPr="00CD49B5">
        <w:rPr>
          <w:rFonts w:ascii="仿宋" w:eastAsia="仿宋" w:hAnsi="仿宋"/>
          <w:bCs/>
          <w:color w:val="000000"/>
          <w:sz w:val="32"/>
          <w:szCs w:val="32"/>
        </w:rPr>
        <w:t>各项</w:t>
      </w:r>
      <w:r w:rsidRPr="00CD49B5">
        <w:rPr>
          <w:rFonts w:ascii="仿宋" w:eastAsia="仿宋" w:hAnsi="仿宋" w:hint="eastAsia"/>
          <w:bCs/>
          <w:color w:val="000000"/>
          <w:sz w:val="32"/>
          <w:szCs w:val="32"/>
        </w:rPr>
        <w:t>工作全面提升，为决胜全面建成小康社会、实现“两个一百年”奋斗目标</w:t>
      </w:r>
      <w:proofErr w:type="gramStart"/>
      <w:r w:rsidRPr="00CD49B5">
        <w:rPr>
          <w:rFonts w:ascii="仿宋" w:eastAsia="仿宋" w:hAnsi="仿宋" w:hint="eastAsia"/>
          <w:bCs/>
          <w:color w:val="000000"/>
          <w:sz w:val="32"/>
          <w:szCs w:val="32"/>
        </w:rPr>
        <w:t>作出</w:t>
      </w:r>
      <w:proofErr w:type="gramEnd"/>
      <w:r w:rsidRPr="00CD49B5">
        <w:rPr>
          <w:rFonts w:ascii="仿宋" w:eastAsia="仿宋" w:hAnsi="仿宋" w:hint="eastAsia"/>
          <w:bCs/>
          <w:color w:val="000000"/>
          <w:sz w:val="32"/>
          <w:szCs w:val="32"/>
        </w:rPr>
        <w:t>应有贡献。</w:t>
      </w:r>
    </w:p>
    <w:p w14:paraId="11E295CF" w14:textId="15D52158" w:rsidR="00432F99" w:rsidRPr="00CD49B5" w:rsidRDefault="00432F99" w:rsidP="00CD49B5">
      <w:pPr>
        <w:spacing w:line="360" w:lineRule="auto"/>
        <w:ind w:firstLineChars="200" w:firstLine="640"/>
        <w:jc w:val="both"/>
        <w:rPr>
          <w:rFonts w:ascii="仿宋" w:eastAsia="仿宋" w:hAnsi="仿宋"/>
          <w:bCs/>
          <w:color w:val="000000"/>
          <w:sz w:val="32"/>
          <w:szCs w:val="32"/>
        </w:rPr>
      </w:pPr>
      <w:r>
        <w:rPr>
          <w:rFonts w:ascii="仿宋" w:eastAsia="仿宋" w:hAnsi="仿宋" w:hint="eastAsia"/>
          <w:bCs/>
          <w:color w:val="000000"/>
          <w:sz w:val="32"/>
          <w:szCs w:val="32"/>
        </w:rPr>
        <w:t>为此，今年我们将重点抓好以下几个方面的任务：</w:t>
      </w:r>
    </w:p>
    <w:p w14:paraId="3D18AFBC" w14:textId="01E95DF5" w:rsidR="00432F99" w:rsidRPr="00432F99" w:rsidRDefault="00432F99" w:rsidP="00432F99">
      <w:pPr>
        <w:spacing w:line="360" w:lineRule="auto"/>
        <w:ind w:firstLineChars="200" w:firstLine="643"/>
        <w:rPr>
          <w:rFonts w:ascii="楷体" w:eastAsia="楷体" w:hAnsi="楷体"/>
          <w:b/>
          <w:sz w:val="32"/>
          <w:szCs w:val="32"/>
        </w:rPr>
      </w:pPr>
      <w:r>
        <w:rPr>
          <w:rFonts w:ascii="楷体" w:eastAsia="楷体" w:hAnsi="楷体" w:hint="eastAsia"/>
          <w:b/>
          <w:sz w:val="32"/>
          <w:szCs w:val="32"/>
        </w:rPr>
        <w:t>（一）</w:t>
      </w:r>
      <w:r w:rsidRPr="00432F99">
        <w:rPr>
          <w:rFonts w:ascii="楷体" w:eastAsia="楷体" w:hAnsi="楷体" w:hint="eastAsia"/>
          <w:b/>
          <w:sz w:val="32"/>
          <w:szCs w:val="32"/>
        </w:rPr>
        <w:t>坚持社会主义办学方向，全面加强党的领导和党的建设</w:t>
      </w:r>
    </w:p>
    <w:p w14:paraId="3D7352E6" w14:textId="6A3F66F5" w:rsidR="007D6ADC" w:rsidRPr="00432F99" w:rsidRDefault="00432F99" w:rsidP="002B15FC">
      <w:pPr>
        <w:spacing w:line="360" w:lineRule="auto"/>
        <w:ind w:firstLineChars="200" w:firstLine="640"/>
        <w:jc w:val="both"/>
        <w:rPr>
          <w:rFonts w:ascii="楷体" w:eastAsia="楷体" w:hAnsi="楷体"/>
          <w:b/>
          <w:sz w:val="32"/>
          <w:szCs w:val="32"/>
        </w:rPr>
      </w:pPr>
      <w:r w:rsidRPr="00432F99">
        <w:rPr>
          <w:rFonts w:ascii="仿宋" w:eastAsia="仿宋" w:hAnsi="仿宋" w:hint="eastAsia"/>
          <w:sz w:val="32"/>
          <w:szCs w:val="32"/>
        </w:rPr>
        <w:lastRenderedPageBreak/>
        <w:t>坚持以习近平新时代中国特色社会主义思想为指导，深入学习贯彻全国教育大会精神，增强“四个意识”，坚定“四个自信”，做到“两个维护”，牢牢把握社会主义办学方向，坚持和加强党对学校工作的全面领导，认真落实立德树人根本任务。</w:t>
      </w:r>
      <w:r w:rsidR="004145F5" w:rsidRPr="004145F5">
        <w:rPr>
          <w:rFonts w:ascii="仿宋" w:eastAsia="仿宋" w:hAnsi="仿宋" w:hint="eastAsia"/>
          <w:sz w:val="32"/>
          <w:szCs w:val="32"/>
        </w:rPr>
        <w:t>全面贯彻落实党的十九届四中全会精神，注重制度创新、强化依法治校，进一步丰富和完善现代大学制度框架体系，提升学校治理体系和治理能力现代化水平。科学论证、顶层设计，进一步丰富和完善具有鲜明上</w:t>
      </w:r>
      <w:proofErr w:type="gramStart"/>
      <w:r w:rsidR="004145F5" w:rsidRPr="004145F5">
        <w:rPr>
          <w:rFonts w:ascii="仿宋" w:eastAsia="仿宋" w:hAnsi="仿宋" w:hint="eastAsia"/>
          <w:sz w:val="32"/>
          <w:szCs w:val="32"/>
        </w:rPr>
        <w:t>财特色</w:t>
      </w:r>
      <w:proofErr w:type="gramEnd"/>
      <w:r w:rsidR="004145F5" w:rsidRPr="004145F5">
        <w:rPr>
          <w:rFonts w:ascii="仿宋" w:eastAsia="仿宋" w:hAnsi="仿宋" w:hint="eastAsia"/>
          <w:sz w:val="32"/>
          <w:szCs w:val="32"/>
        </w:rPr>
        <w:t>的</w:t>
      </w:r>
      <w:r w:rsidR="004145F5" w:rsidRPr="004145F5">
        <w:rPr>
          <w:rFonts w:ascii="仿宋" w:eastAsia="仿宋" w:hAnsi="仿宋"/>
          <w:sz w:val="32"/>
          <w:szCs w:val="32"/>
        </w:rPr>
        <w:t>现代大学制度框架体系。深化人事、财务、资源配置和内部控制在内的校院两级管理体制改革，激发学院成为责权利匹配的“准办学实体”。建立重大任务推进落实长效机制，着力提升内部治理效能。</w:t>
      </w:r>
      <w:r w:rsidR="002B15FC" w:rsidRPr="002B15FC">
        <w:rPr>
          <w:rFonts w:ascii="仿宋" w:eastAsia="仿宋" w:hAnsi="仿宋" w:hint="eastAsia"/>
          <w:sz w:val="32"/>
          <w:szCs w:val="32"/>
        </w:rPr>
        <w:t>坚决贯彻落</w:t>
      </w:r>
      <w:proofErr w:type="gramStart"/>
      <w:r w:rsidR="002B15FC" w:rsidRPr="002B15FC">
        <w:rPr>
          <w:rFonts w:ascii="仿宋" w:eastAsia="仿宋" w:hAnsi="仿宋" w:hint="eastAsia"/>
          <w:sz w:val="32"/>
          <w:szCs w:val="32"/>
        </w:rPr>
        <w:t>实习近</w:t>
      </w:r>
      <w:proofErr w:type="gramEnd"/>
      <w:r w:rsidR="002B15FC" w:rsidRPr="002B15FC">
        <w:rPr>
          <w:rFonts w:ascii="仿宋" w:eastAsia="仿宋" w:hAnsi="仿宋" w:hint="eastAsia"/>
          <w:sz w:val="32"/>
          <w:szCs w:val="32"/>
        </w:rPr>
        <w:t>平总书记关于坚决打赢疫情防控阻击战的重要指示精神和中央应对疫情工作领导小组决策部署，按照教育部和上海市委、市政府要求，全力以赴，坚决打赢疫情防控阻击战。</w:t>
      </w:r>
    </w:p>
    <w:p w14:paraId="12CCAF34" w14:textId="061BAD88" w:rsidR="00432F99" w:rsidRPr="00432F99" w:rsidRDefault="00432F99" w:rsidP="00432F99">
      <w:pPr>
        <w:spacing w:line="360" w:lineRule="auto"/>
        <w:ind w:firstLineChars="200" w:firstLine="643"/>
        <w:rPr>
          <w:rFonts w:ascii="楷体" w:eastAsia="楷体" w:hAnsi="楷体"/>
          <w:b/>
          <w:sz w:val="32"/>
          <w:szCs w:val="32"/>
        </w:rPr>
      </w:pPr>
      <w:r>
        <w:rPr>
          <w:rFonts w:ascii="楷体" w:eastAsia="楷体" w:hAnsi="楷体" w:hint="eastAsia"/>
          <w:b/>
          <w:sz w:val="32"/>
          <w:szCs w:val="32"/>
        </w:rPr>
        <w:t>（二）</w:t>
      </w:r>
      <w:r w:rsidRPr="00432F99">
        <w:rPr>
          <w:rFonts w:ascii="楷体" w:eastAsia="楷体" w:hAnsi="楷体" w:hint="eastAsia"/>
          <w:b/>
          <w:sz w:val="32"/>
          <w:szCs w:val="32"/>
        </w:rPr>
        <w:t>加强改革创新和统筹谋划，全面推进一流学科建设和科研工作</w:t>
      </w:r>
    </w:p>
    <w:p w14:paraId="7904D2C3" w14:textId="7FA7E51F" w:rsidR="00363C63" w:rsidRDefault="00432F99" w:rsidP="002B15FC">
      <w:pPr>
        <w:spacing w:line="360" w:lineRule="auto"/>
        <w:ind w:firstLineChars="200" w:firstLine="640"/>
        <w:jc w:val="both"/>
        <w:outlineLvl w:val="0"/>
        <w:rPr>
          <w:rFonts w:ascii="仿宋" w:eastAsia="仿宋" w:hAnsi="仿宋"/>
          <w:sz w:val="32"/>
          <w:szCs w:val="32"/>
        </w:rPr>
      </w:pPr>
      <w:r w:rsidRPr="00432F99">
        <w:rPr>
          <w:rFonts w:ascii="仿宋" w:eastAsia="仿宋" w:hAnsi="仿宋" w:hint="eastAsia"/>
          <w:sz w:val="32"/>
          <w:szCs w:val="32"/>
        </w:rPr>
        <w:t>统筹推进“双一流”及学科建设工作。</w:t>
      </w:r>
      <w:r w:rsidRPr="00E277B0">
        <w:rPr>
          <w:rFonts w:ascii="仿宋" w:eastAsia="仿宋" w:hAnsi="仿宋" w:hint="eastAsia"/>
          <w:sz w:val="32"/>
          <w:szCs w:val="32"/>
        </w:rPr>
        <w:t>全力</w:t>
      </w:r>
      <w:r w:rsidR="00363C63">
        <w:rPr>
          <w:rFonts w:ascii="仿宋" w:eastAsia="仿宋" w:hAnsi="仿宋" w:hint="eastAsia"/>
          <w:sz w:val="32"/>
          <w:szCs w:val="32"/>
        </w:rPr>
        <w:t>以赴</w:t>
      </w:r>
      <w:r w:rsidRPr="00E277B0">
        <w:rPr>
          <w:rFonts w:ascii="仿宋" w:eastAsia="仿宋" w:hAnsi="仿宋" w:hint="eastAsia"/>
          <w:sz w:val="32"/>
          <w:szCs w:val="32"/>
        </w:rPr>
        <w:t>做好第五轮学科评估工作。</w:t>
      </w:r>
      <w:r w:rsidRPr="00432F99">
        <w:rPr>
          <w:rFonts w:ascii="仿宋" w:eastAsia="仿宋" w:hAnsi="仿宋" w:hint="eastAsia"/>
          <w:sz w:val="32"/>
          <w:szCs w:val="32"/>
        </w:rPr>
        <w:t>创新谋划“双一流”2.0建设方案，持续做好“双一流”引导专项资金的使用和管理工作。持续贯彻落实《上海财经大学学科建设规划（2018-2025年）》。</w:t>
      </w:r>
      <w:r w:rsidRPr="00432F99">
        <w:rPr>
          <w:rFonts w:ascii="仿宋" w:eastAsia="仿宋" w:hAnsi="仿宋" w:hint="eastAsia"/>
          <w:sz w:val="32"/>
          <w:szCs w:val="32"/>
        </w:rPr>
        <w:lastRenderedPageBreak/>
        <w:t>持续推进上海高峰学科建设，有序推进理论经济学Ⅱ类高峰学科和应用经济学Ⅳ类高峰学科建设。</w:t>
      </w:r>
      <w:r w:rsidR="00A41C95" w:rsidRPr="00432F99">
        <w:rPr>
          <w:rFonts w:ascii="仿宋" w:eastAsia="仿宋" w:hAnsi="仿宋" w:hint="eastAsia"/>
          <w:sz w:val="32"/>
          <w:szCs w:val="32"/>
        </w:rPr>
        <w:t>有序推进“十四五”规划编制和章程修订。</w:t>
      </w:r>
      <w:r w:rsidR="00631420" w:rsidRPr="002B15FC">
        <w:rPr>
          <w:rFonts w:ascii="仿宋" w:eastAsia="仿宋" w:hAnsi="仿宋" w:hint="eastAsia"/>
          <w:sz w:val="32"/>
          <w:szCs w:val="32"/>
        </w:rPr>
        <w:t>做好纵向课题与重大横向课题申报组织与管理、立项相关工作，做好重大、重点项目培育工作。开展上海市哲学与社会科学优秀成果奖申报组织工作。举办我校决策咨询工作会议，设立“服务上海”决策咨询专家委员会，建立多元化成果要报报送渠道</w:t>
      </w:r>
      <w:r w:rsidR="002B15FC" w:rsidRPr="002B15FC">
        <w:rPr>
          <w:rFonts w:ascii="仿宋" w:eastAsia="仿宋" w:hAnsi="仿宋" w:hint="eastAsia"/>
          <w:sz w:val="32"/>
          <w:szCs w:val="32"/>
        </w:rPr>
        <w:t>。加强经济学与商学专业出版品牌建设，积极推进薪酬制度和相关业务考核制度的改革与完善</w:t>
      </w:r>
      <w:r w:rsidR="000A1820">
        <w:rPr>
          <w:rFonts w:ascii="仿宋" w:eastAsia="仿宋" w:hAnsi="仿宋" w:hint="eastAsia"/>
          <w:sz w:val="32"/>
          <w:szCs w:val="32"/>
        </w:rPr>
        <w:t>。</w:t>
      </w:r>
    </w:p>
    <w:p w14:paraId="0128BE91" w14:textId="48865FD6" w:rsidR="00363C63" w:rsidRDefault="00363C63" w:rsidP="00363C63">
      <w:pPr>
        <w:spacing w:line="360" w:lineRule="auto"/>
        <w:ind w:firstLineChars="200" w:firstLine="643"/>
        <w:rPr>
          <w:rFonts w:ascii="楷体" w:eastAsia="楷体" w:hAnsi="楷体"/>
          <w:b/>
          <w:sz w:val="32"/>
          <w:szCs w:val="32"/>
        </w:rPr>
      </w:pPr>
      <w:r w:rsidRPr="00363C63">
        <w:rPr>
          <w:rFonts w:ascii="楷体" w:eastAsia="楷体" w:hAnsi="楷体" w:hint="eastAsia"/>
          <w:b/>
          <w:sz w:val="32"/>
          <w:szCs w:val="32"/>
        </w:rPr>
        <w:t>（三）落实立德树人根本任务，构建一流人才培养体系</w:t>
      </w:r>
    </w:p>
    <w:p w14:paraId="661774B9" w14:textId="3541BC63" w:rsidR="00631420" w:rsidRPr="00631420" w:rsidRDefault="00631420" w:rsidP="00631420">
      <w:pPr>
        <w:spacing w:line="360" w:lineRule="auto"/>
        <w:ind w:firstLineChars="200" w:firstLine="640"/>
        <w:jc w:val="both"/>
        <w:rPr>
          <w:rFonts w:ascii="仿宋" w:eastAsia="仿宋" w:hAnsi="仿宋"/>
          <w:sz w:val="32"/>
          <w:szCs w:val="32"/>
        </w:rPr>
      </w:pPr>
      <w:r w:rsidRPr="00631420">
        <w:rPr>
          <w:rFonts w:ascii="仿宋" w:eastAsia="仿宋" w:hAnsi="仿宋" w:hint="eastAsia"/>
          <w:sz w:val="32"/>
          <w:szCs w:val="32"/>
        </w:rPr>
        <w:t>推动教育部第二批“三全育人”综合改革试点学院建设工作，持续推动建设五个校内综合改革试点学院。深入推进实施千村调查2.0版方案，推出千村调查系列成果。坚持“以本为本”，扎实推进本科教学审核评估整改工作，深入实施“上财本科30条”和“十大行动计划2.0”，努力建设中国特色、世界水平的一流本科教育。深化</w:t>
      </w:r>
      <w:proofErr w:type="gramStart"/>
      <w:r w:rsidRPr="00631420">
        <w:rPr>
          <w:rFonts w:ascii="仿宋" w:eastAsia="仿宋" w:hAnsi="仿宋" w:hint="eastAsia"/>
          <w:sz w:val="32"/>
          <w:szCs w:val="32"/>
        </w:rPr>
        <w:t>思政课</w:t>
      </w:r>
      <w:proofErr w:type="gramEnd"/>
      <w:r w:rsidRPr="00631420">
        <w:rPr>
          <w:rFonts w:ascii="仿宋" w:eastAsia="仿宋" w:hAnsi="仿宋" w:hint="eastAsia"/>
          <w:sz w:val="32"/>
          <w:szCs w:val="32"/>
        </w:rPr>
        <w:t>教学改革，落实</w:t>
      </w:r>
      <w:proofErr w:type="gramStart"/>
      <w:r w:rsidRPr="00631420">
        <w:rPr>
          <w:rFonts w:ascii="仿宋" w:eastAsia="仿宋" w:hAnsi="仿宋" w:hint="eastAsia"/>
          <w:sz w:val="32"/>
          <w:szCs w:val="32"/>
        </w:rPr>
        <w:t>思政课改革</w:t>
      </w:r>
      <w:proofErr w:type="gramEnd"/>
      <w:r w:rsidRPr="00631420">
        <w:rPr>
          <w:rFonts w:ascii="仿宋" w:eastAsia="仿宋" w:hAnsi="仿宋" w:hint="eastAsia"/>
          <w:sz w:val="32"/>
          <w:szCs w:val="32"/>
        </w:rPr>
        <w:t>2.0方案。深化“课程思政”教学改革与建设。高质量推进20</w:t>
      </w:r>
      <w:r w:rsidRPr="00631420">
        <w:rPr>
          <w:rFonts w:ascii="仿宋" w:eastAsia="仿宋" w:hAnsi="仿宋"/>
          <w:sz w:val="32"/>
          <w:szCs w:val="32"/>
        </w:rPr>
        <w:t>20</w:t>
      </w:r>
      <w:r w:rsidRPr="00631420">
        <w:rPr>
          <w:rFonts w:ascii="仿宋" w:eastAsia="仿宋" w:hAnsi="仿宋" w:hint="eastAsia"/>
          <w:sz w:val="32"/>
          <w:szCs w:val="32"/>
        </w:rPr>
        <w:t>年“双万计划”申报与建设工作。完成本科专业建设与规划（2020-2025）编制工作。</w:t>
      </w:r>
      <w:r w:rsidRPr="00631420">
        <w:rPr>
          <w:rFonts w:ascii="仿宋" w:eastAsia="仿宋" w:hAnsi="仿宋"/>
          <w:sz w:val="32"/>
          <w:szCs w:val="32"/>
        </w:rPr>
        <w:t>深化拓展创新创业教育特色</w:t>
      </w:r>
      <w:r w:rsidRPr="00631420">
        <w:rPr>
          <w:rFonts w:ascii="仿宋" w:eastAsia="仿宋" w:hAnsi="仿宋" w:hint="eastAsia"/>
          <w:sz w:val="32"/>
          <w:szCs w:val="32"/>
        </w:rPr>
        <w:t>，打造系列创新创业课程，建设智慧学习工厂等教学实践生态体系。</w:t>
      </w:r>
    </w:p>
    <w:p w14:paraId="6F74DF0A" w14:textId="11F426BF" w:rsidR="00363C63" w:rsidRPr="00363C63" w:rsidRDefault="00363C63" w:rsidP="00631420">
      <w:pPr>
        <w:spacing w:line="360" w:lineRule="auto"/>
        <w:ind w:firstLineChars="200" w:firstLine="643"/>
        <w:rPr>
          <w:rFonts w:ascii="楷体" w:eastAsia="楷体" w:hAnsi="楷体"/>
          <w:b/>
          <w:sz w:val="32"/>
          <w:szCs w:val="32"/>
        </w:rPr>
      </w:pPr>
      <w:r w:rsidRPr="00363C63">
        <w:rPr>
          <w:rFonts w:ascii="楷体" w:eastAsia="楷体" w:hAnsi="楷体" w:hint="eastAsia"/>
          <w:b/>
          <w:sz w:val="32"/>
          <w:szCs w:val="32"/>
        </w:rPr>
        <w:lastRenderedPageBreak/>
        <w:t>（四）</w:t>
      </w:r>
      <w:r w:rsidRPr="00363C63">
        <w:rPr>
          <w:rFonts w:ascii="楷体" w:eastAsia="楷体" w:hAnsi="楷体"/>
          <w:b/>
          <w:sz w:val="32"/>
          <w:szCs w:val="32"/>
        </w:rPr>
        <w:t>深入实施人才强校战略</w:t>
      </w:r>
      <w:r w:rsidRPr="00363C63">
        <w:rPr>
          <w:rFonts w:ascii="楷体" w:eastAsia="楷体" w:hAnsi="楷体" w:hint="eastAsia"/>
          <w:b/>
          <w:sz w:val="32"/>
          <w:szCs w:val="32"/>
        </w:rPr>
        <w:t>，推进一流教师队伍建设</w:t>
      </w:r>
    </w:p>
    <w:p w14:paraId="451A19E6" w14:textId="22EC9A79" w:rsidR="005472E8" w:rsidRDefault="00631420" w:rsidP="00631420">
      <w:pPr>
        <w:spacing w:line="360" w:lineRule="auto"/>
        <w:ind w:firstLineChars="200" w:firstLine="640"/>
        <w:jc w:val="both"/>
        <w:rPr>
          <w:rFonts w:ascii="仿宋" w:eastAsia="仿宋" w:hAnsi="仿宋"/>
          <w:sz w:val="32"/>
          <w:szCs w:val="32"/>
        </w:rPr>
      </w:pPr>
      <w:r w:rsidRPr="00631420">
        <w:rPr>
          <w:rFonts w:ascii="仿宋" w:eastAsia="仿宋" w:hAnsi="仿宋" w:hint="eastAsia"/>
          <w:sz w:val="32"/>
          <w:szCs w:val="32"/>
        </w:rPr>
        <w:t>进一步加强</w:t>
      </w:r>
      <w:r w:rsidR="00A41C95" w:rsidRPr="00631420">
        <w:rPr>
          <w:rFonts w:ascii="仿宋" w:eastAsia="仿宋" w:hAnsi="仿宋" w:hint="eastAsia"/>
          <w:sz w:val="32"/>
          <w:szCs w:val="32"/>
        </w:rPr>
        <w:t>师德师风建设</w:t>
      </w:r>
      <w:r w:rsidRPr="00631420">
        <w:rPr>
          <w:rFonts w:ascii="仿宋" w:eastAsia="仿宋" w:hAnsi="仿宋" w:hint="eastAsia"/>
          <w:sz w:val="32"/>
          <w:szCs w:val="32"/>
        </w:rPr>
        <w:t>，</w:t>
      </w:r>
      <w:r w:rsidR="00931679" w:rsidRPr="001B3FEA">
        <w:rPr>
          <w:rFonts w:ascii="仿宋" w:eastAsia="仿宋" w:hAnsi="仿宋" w:hint="eastAsia"/>
          <w:sz w:val="32"/>
          <w:szCs w:val="32"/>
        </w:rPr>
        <w:t>将</w:t>
      </w:r>
      <w:r w:rsidR="00A41C95" w:rsidRPr="00A41C95">
        <w:rPr>
          <w:rFonts w:ascii="仿宋" w:eastAsia="仿宋" w:hAnsi="仿宋"/>
          <w:sz w:val="32"/>
          <w:szCs w:val="32"/>
        </w:rPr>
        <w:t>2020年作为学校师德师风建设年，开展“师德建设月”和“尊师主题月”活动。加强警示教育，强化师德师风建设制度体系和师德师风建设长效机制建设。</w:t>
      </w:r>
      <w:r w:rsidRPr="00631420">
        <w:rPr>
          <w:rFonts w:ascii="仿宋" w:eastAsia="仿宋" w:hAnsi="仿宋" w:hint="eastAsia"/>
          <w:sz w:val="32"/>
          <w:szCs w:val="32"/>
        </w:rPr>
        <w:t>研究出台《上海财经大学人才项目考核（评估）办法》，加强项目入选后的过程管理、考核评估管理。做好非常任教师聘期考核，完善新一轮聘期考核办法，做好新</w:t>
      </w:r>
      <w:proofErr w:type="gramStart"/>
      <w:r w:rsidRPr="00631420">
        <w:rPr>
          <w:rFonts w:ascii="仿宋" w:eastAsia="仿宋" w:hAnsi="仿宋" w:hint="eastAsia"/>
          <w:sz w:val="32"/>
          <w:szCs w:val="32"/>
        </w:rPr>
        <w:t>一轮岗聘工作</w:t>
      </w:r>
      <w:proofErr w:type="gramEnd"/>
      <w:r w:rsidRPr="00631420">
        <w:rPr>
          <w:rFonts w:ascii="仿宋" w:eastAsia="仿宋" w:hAnsi="仿宋" w:hint="eastAsia"/>
          <w:sz w:val="32"/>
          <w:szCs w:val="32"/>
        </w:rPr>
        <w:t>。完善形成多层次教师教学培训体系，强化在线课程建设与运用能力，提升智能教育素养。</w:t>
      </w:r>
    </w:p>
    <w:p w14:paraId="540DA5D5" w14:textId="3E4A0954" w:rsidR="00363C63" w:rsidRPr="00363C63" w:rsidRDefault="00363C63" w:rsidP="00363C63">
      <w:pPr>
        <w:spacing w:line="360" w:lineRule="auto"/>
        <w:ind w:firstLineChars="200" w:firstLine="643"/>
        <w:rPr>
          <w:rFonts w:ascii="楷体" w:eastAsia="楷体" w:hAnsi="楷体"/>
          <w:b/>
          <w:sz w:val="32"/>
          <w:szCs w:val="32"/>
        </w:rPr>
      </w:pPr>
      <w:r w:rsidRPr="00363C63">
        <w:rPr>
          <w:rFonts w:ascii="楷体" w:eastAsia="楷体" w:hAnsi="楷体" w:hint="eastAsia"/>
          <w:b/>
          <w:sz w:val="32"/>
          <w:szCs w:val="32"/>
        </w:rPr>
        <w:t>（五）</w:t>
      </w:r>
      <w:r w:rsidRPr="00363C63">
        <w:rPr>
          <w:rFonts w:ascii="楷体" w:eastAsia="楷体" w:hAnsi="楷体"/>
          <w:b/>
          <w:sz w:val="32"/>
          <w:szCs w:val="32"/>
        </w:rPr>
        <w:t>深入</w:t>
      </w:r>
      <w:r w:rsidRPr="00363C63">
        <w:rPr>
          <w:rFonts w:ascii="楷体" w:eastAsia="楷体" w:hAnsi="楷体" w:hint="eastAsia"/>
          <w:b/>
          <w:sz w:val="32"/>
          <w:szCs w:val="32"/>
        </w:rPr>
        <w:t>实施“上财国际2</w:t>
      </w:r>
      <w:r w:rsidRPr="00363C63">
        <w:rPr>
          <w:rFonts w:ascii="楷体" w:eastAsia="楷体" w:hAnsi="楷体"/>
          <w:b/>
          <w:sz w:val="32"/>
          <w:szCs w:val="32"/>
        </w:rPr>
        <w:t>.0</w:t>
      </w:r>
      <w:r w:rsidRPr="00363C63">
        <w:rPr>
          <w:rFonts w:ascii="楷体" w:eastAsia="楷体" w:hAnsi="楷体" w:hint="eastAsia"/>
          <w:b/>
          <w:sz w:val="32"/>
          <w:szCs w:val="32"/>
        </w:rPr>
        <w:t>”计划，全方位提升国际化办学能级</w:t>
      </w:r>
    </w:p>
    <w:p w14:paraId="768B5AAD" w14:textId="16BA0806" w:rsidR="00363C63" w:rsidRPr="00631420" w:rsidRDefault="00631420" w:rsidP="00631420">
      <w:pPr>
        <w:spacing w:line="360" w:lineRule="auto"/>
        <w:ind w:firstLineChars="200" w:firstLine="640"/>
        <w:jc w:val="both"/>
        <w:rPr>
          <w:rFonts w:ascii="仿宋" w:eastAsia="仿宋" w:hAnsi="仿宋"/>
          <w:sz w:val="32"/>
          <w:szCs w:val="32"/>
        </w:rPr>
      </w:pPr>
      <w:r w:rsidRPr="00631420">
        <w:rPr>
          <w:rFonts w:ascii="仿宋" w:eastAsia="仿宋" w:hAnsi="仿宋" w:hint="eastAsia"/>
          <w:sz w:val="32"/>
          <w:szCs w:val="32"/>
        </w:rPr>
        <w:t>以“上财国际2.0”行动计划为指导，构建具有上</w:t>
      </w:r>
      <w:proofErr w:type="gramStart"/>
      <w:r w:rsidRPr="00631420">
        <w:rPr>
          <w:rFonts w:ascii="仿宋" w:eastAsia="仿宋" w:hAnsi="仿宋" w:hint="eastAsia"/>
          <w:sz w:val="32"/>
          <w:szCs w:val="32"/>
        </w:rPr>
        <w:t>财特色</w:t>
      </w:r>
      <w:proofErr w:type="gramEnd"/>
      <w:r w:rsidRPr="00631420">
        <w:rPr>
          <w:rFonts w:ascii="仿宋" w:eastAsia="仿宋" w:hAnsi="仿宋" w:hint="eastAsia"/>
          <w:sz w:val="32"/>
          <w:szCs w:val="32"/>
        </w:rPr>
        <w:t>的党对高校国际化办学全面领导的体制机制。筹建高水平中外合作办学机构，大力提升学校国际化办学水平。落实中外合作办学项目备案制，推动国际合作机制的不断优化。积极落实外事审批权改革相关工作。继续加强“111计划”学科创新引智基地培育和建设，制定推进“1</w:t>
      </w:r>
      <w:r w:rsidRPr="00631420">
        <w:rPr>
          <w:rFonts w:ascii="仿宋" w:eastAsia="仿宋" w:hAnsi="仿宋"/>
          <w:sz w:val="32"/>
          <w:szCs w:val="32"/>
        </w:rPr>
        <w:t>11</w:t>
      </w:r>
      <w:r w:rsidRPr="00631420">
        <w:rPr>
          <w:rFonts w:ascii="仿宋" w:eastAsia="仿宋" w:hAnsi="仿宋" w:hint="eastAsia"/>
          <w:sz w:val="32"/>
          <w:szCs w:val="32"/>
        </w:rPr>
        <w:t>”基地建设的相关办法。加快推进以学院为主体的AACSB和EQUIS国际认证进程。坚持和完善国际组织人才培养项目，推行校院两级协同培育理念，重点建设多门全英文重点课程以及前沿系列</w:t>
      </w:r>
      <w:r w:rsidRPr="00631420">
        <w:rPr>
          <w:rFonts w:ascii="仿宋" w:eastAsia="仿宋" w:hAnsi="仿宋" w:hint="eastAsia"/>
          <w:sz w:val="32"/>
          <w:szCs w:val="32"/>
        </w:rPr>
        <w:lastRenderedPageBreak/>
        <w:t>讲座重点课程。加快留学生管办分离，建立校级留学生工作联席会议制度。</w:t>
      </w:r>
    </w:p>
    <w:p w14:paraId="475A4D54" w14:textId="5A379ADC" w:rsidR="00363C63" w:rsidRPr="00363C63" w:rsidRDefault="00363C63" w:rsidP="00363C63">
      <w:pPr>
        <w:spacing w:line="360" w:lineRule="auto"/>
        <w:ind w:firstLineChars="200" w:firstLine="643"/>
        <w:rPr>
          <w:rFonts w:ascii="楷体" w:eastAsia="楷体" w:hAnsi="楷体"/>
          <w:b/>
          <w:sz w:val="32"/>
          <w:szCs w:val="32"/>
        </w:rPr>
      </w:pPr>
      <w:r>
        <w:rPr>
          <w:rFonts w:ascii="楷体" w:eastAsia="楷体" w:hAnsi="楷体" w:hint="eastAsia"/>
          <w:b/>
          <w:sz w:val="32"/>
          <w:szCs w:val="32"/>
        </w:rPr>
        <w:t>（六）</w:t>
      </w:r>
      <w:r w:rsidRPr="00363C63">
        <w:rPr>
          <w:rFonts w:ascii="楷体" w:eastAsia="楷体" w:hAnsi="楷体" w:hint="eastAsia"/>
          <w:b/>
          <w:sz w:val="32"/>
          <w:szCs w:val="32"/>
        </w:rPr>
        <w:t>完善学校管理服务体系，创设良好育人环境和文化氛围</w:t>
      </w:r>
    </w:p>
    <w:p w14:paraId="6FBD685E" w14:textId="05BA1AF9" w:rsidR="00363C63" w:rsidRPr="00631420" w:rsidRDefault="00363C63" w:rsidP="00631420">
      <w:pPr>
        <w:snapToGrid w:val="0"/>
        <w:spacing w:beforeLines="50" w:before="163" w:line="360" w:lineRule="auto"/>
        <w:ind w:firstLineChars="200" w:firstLine="640"/>
        <w:jc w:val="both"/>
        <w:rPr>
          <w:rFonts w:ascii="仿宋" w:eastAsia="仿宋" w:hAnsi="仿宋"/>
          <w:sz w:val="32"/>
          <w:szCs w:val="32"/>
        </w:rPr>
      </w:pPr>
      <w:r w:rsidRPr="00631420">
        <w:rPr>
          <w:rFonts w:ascii="仿宋" w:eastAsia="仿宋" w:hAnsi="仿宋" w:hint="eastAsia"/>
          <w:sz w:val="32"/>
          <w:szCs w:val="32"/>
        </w:rPr>
        <w:t>探索财经类高校资源配置规律，做好资产制度的相关修订工作。实现新政府会计制度下的系统对接、账务核算、报表编制等工作。深化构建更加完善的</w:t>
      </w:r>
      <w:r w:rsidR="00631420" w:rsidRPr="00631420">
        <w:rPr>
          <w:rFonts w:ascii="仿宋" w:eastAsia="仿宋" w:hAnsi="仿宋" w:hint="eastAsia"/>
          <w:sz w:val="32"/>
          <w:szCs w:val="32"/>
        </w:rPr>
        <w:t>母校校友命运共同体</w:t>
      </w:r>
      <w:r w:rsidRPr="00631420">
        <w:rPr>
          <w:rFonts w:ascii="仿宋" w:eastAsia="仿宋" w:hAnsi="仿宋" w:hint="eastAsia"/>
          <w:sz w:val="32"/>
          <w:szCs w:val="32"/>
        </w:rPr>
        <w:t>。全面推进校园信息化建设，推动“信息化2.0”建设，有序推进学校业务流程再造，信息系统功能更新。</w:t>
      </w:r>
      <w:proofErr w:type="gramStart"/>
      <w:r w:rsidRPr="00631420">
        <w:rPr>
          <w:rFonts w:ascii="仿宋" w:eastAsia="仿宋" w:hAnsi="仿宋" w:hint="eastAsia"/>
          <w:sz w:val="32"/>
          <w:szCs w:val="32"/>
        </w:rPr>
        <w:t>凝练形成</w:t>
      </w:r>
      <w:proofErr w:type="gramEnd"/>
      <w:r w:rsidRPr="00631420">
        <w:rPr>
          <w:rFonts w:ascii="仿宋" w:eastAsia="仿宋" w:hAnsi="仿宋" w:hint="eastAsia"/>
          <w:sz w:val="32"/>
          <w:szCs w:val="32"/>
        </w:rPr>
        <w:t>新时代具有上财特色、师生广泛认同的校风、教风、学风。推进校园公共文化空间建设。</w:t>
      </w:r>
    </w:p>
    <w:p w14:paraId="1584A7CA" w14:textId="77777777" w:rsidR="000936BF" w:rsidRPr="00621225" w:rsidRDefault="000936BF" w:rsidP="00FA3EAB">
      <w:pPr>
        <w:snapToGrid w:val="0"/>
        <w:spacing w:beforeLines="50" w:before="163" w:line="360" w:lineRule="auto"/>
        <w:ind w:firstLineChars="200" w:firstLine="640"/>
        <w:jc w:val="both"/>
        <w:rPr>
          <w:rFonts w:ascii="仿宋" w:eastAsia="仿宋" w:hAnsi="仿宋"/>
          <w:sz w:val="32"/>
          <w:szCs w:val="32"/>
        </w:rPr>
      </w:pPr>
      <w:r w:rsidRPr="00621225">
        <w:rPr>
          <w:rFonts w:ascii="仿宋" w:eastAsia="仿宋" w:hAnsi="仿宋" w:hint="eastAsia"/>
          <w:sz w:val="32"/>
          <w:szCs w:val="32"/>
        </w:rPr>
        <w:t>各位</w:t>
      </w:r>
      <w:r w:rsidRPr="00621225">
        <w:rPr>
          <w:rFonts w:ascii="仿宋" w:eastAsia="仿宋" w:hAnsi="仿宋"/>
          <w:sz w:val="32"/>
          <w:szCs w:val="32"/>
        </w:rPr>
        <w:t>代表、同志们</w:t>
      </w:r>
      <w:r w:rsidRPr="00621225">
        <w:rPr>
          <w:rFonts w:ascii="仿宋" w:eastAsia="仿宋" w:hAnsi="仿宋" w:hint="eastAsia"/>
          <w:sz w:val="32"/>
          <w:szCs w:val="32"/>
        </w:rPr>
        <w:t>，扎根中国、放眼世界、立德树人、追求卓越，全面开启鲜明财经特色世界一流大学建设新征程，</w:t>
      </w:r>
      <w:r w:rsidRPr="00621225">
        <w:rPr>
          <w:rFonts w:ascii="仿宋" w:eastAsia="仿宋" w:hAnsi="仿宋"/>
          <w:sz w:val="32"/>
          <w:szCs w:val="32"/>
        </w:rPr>
        <w:t>是</w:t>
      </w:r>
      <w:r w:rsidRPr="00621225">
        <w:rPr>
          <w:rFonts w:ascii="仿宋" w:eastAsia="仿宋" w:hAnsi="仿宋" w:hint="eastAsia"/>
          <w:sz w:val="32"/>
          <w:szCs w:val="32"/>
        </w:rPr>
        <w:t>新时代赋予学校</w:t>
      </w:r>
      <w:r w:rsidRPr="00621225">
        <w:rPr>
          <w:rFonts w:ascii="仿宋" w:eastAsia="仿宋" w:hAnsi="仿宋"/>
          <w:sz w:val="32"/>
          <w:szCs w:val="32"/>
        </w:rPr>
        <w:t>的神圣使命，也是</w:t>
      </w:r>
      <w:r w:rsidRPr="00621225">
        <w:rPr>
          <w:rFonts w:ascii="仿宋" w:eastAsia="仿宋" w:hAnsi="仿宋" w:hint="eastAsia"/>
          <w:sz w:val="32"/>
          <w:szCs w:val="32"/>
        </w:rPr>
        <w:t>所有</w:t>
      </w:r>
      <w:r w:rsidRPr="00621225">
        <w:rPr>
          <w:rFonts w:ascii="仿宋" w:eastAsia="仿宋" w:hAnsi="仿宋"/>
          <w:sz w:val="32"/>
          <w:szCs w:val="32"/>
        </w:rPr>
        <w:t>上财人</w:t>
      </w:r>
      <w:r w:rsidRPr="00621225">
        <w:rPr>
          <w:rFonts w:ascii="仿宋" w:eastAsia="仿宋" w:hAnsi="仿宋" w:hint="eastAsia"/>
          <w:sz w:val="32"/>
          <w:szCs w:val="32"/>
        </w:rPr>
        <w:t>共同</w:t>
      </w:r>
      <w:r w:rsidRPr="00621225">
        <w:rPr>
          <w:rFonts w:ascii="仿宋" w:eastAsia="仿宋" w:hAnsi="仿宋"/>
          <w:sz w:val="32"/>
          <w:szCs w:val="32"/>
        </w:rPr>
        <w:t>的梦想和责任。</w:t>
      </w:r>
      <w:r w:rsidRPr="00621225">
        <w:rPr>
          <w:rFonts w:ascii="仿宋" w:eastAsia="仿宋" w:hAnsi="仿宋" w:hint="eastAsia"/>
          <w:sz w:val="32"/>
          <w:szCs w:val="32"/>
        </w:rPr>
        <w:t>让我们更加</w:t>
      </w:r>
      <w:r w:rsidRPr="00621225">
        <w:rPr>
          <w:rFonts w:ascii="仿宋" w:eastAsia="仿宋" w:hAnsi="仿宋"/>
          <w:sz w:val="32"/>
          <w:szCs w:val="32"/>
        </w:rPr>
        <w:t>紧密</w:t>
      </w:r>
      <w:r w:rsidRPr="00621225">
        <w:rPr>
          <w:rFonts w:ascii="仿宋" w:eastAsia="仿宋" w:hAnsi="仿宋" w:hint="eastAsia"/>
          <w:sz w:val="32"/>
          <w:szCs w:val="32"/>
        </w:rPr>
        <w:t>地</w:t>
      </w:r>
      <w:r w:rsidRPr="00621225">
        <w:rPr>
          <w:rFonts w:ascii="仿宋" w:eastAsia="仿宋" w:hAnsi="仿宋"/>
          <w:sz w:val="32"/>
          <w:szCs w:val="32"/>
        </w:rPr>
        <w:t>团结</w:t>
      </w:r>
      <w:r w:rsidRPr="00621225">
        <w:rPr>
          <w:rFonts w:ascii="仿宋" w:eastAsia="仿宋" w:hAnsi="仿宋" w:hint="eastAsia"/>
          <w:sz w:val="32"/>
          <w:szCs w:val="32"/>
        </w:rPr>
        <w:t>起来</w:t>
      </w:r>
      <w:r w:rsidRPr="00621225">
        <w:rPr>
          <w:rFonts w:ascii="仿宋" w:eastAsia="仿宋" w:hAnsi="仿宋"/>
          <w:sz w:val="32"/>
          <w:szCs w:val="32"/>
        </w:rPr>
        <w:t>，</w:t>
      </w:r>
      <w:r w:rsidRPr="00621225">
        <w:rPr>
          <w:rFonts w:ascii="仿宋" w:eastAsia="仿宋" w:hAnsi="仿宋" w:hint="eastAsia"/>
          <w:sz w:val="32"/>
          <w:szCs w:val="32"/>
        </w:rPr>
        <w:t>紧握历史的接力棒，</w:t>
      </w:r>
      <w:r w:rsidRPr="00621225">
        <w:rPr>
          <w:rFonts w:ascii="仿宋" w:eastAsia="仿宋" w:hAnsi="仿宋"/>
          <w:sz w:val="32"/>
          <w:szCs w:val="32"/>
        </w:rPr>
        <w:t>在学校</w:t>
      </w:r>
      <w:r w:rsidRPr="00621225">
        <w:rPr>
          <w:rFonts w:ascii="仿宋" w:eastAsia="仿宋" w:hAnsi="仿宋" w:hint="eastAsia"/>
          <w:sz w:val="32"/>
          <w:szCs w:val="32"/>
        </w:rPr>
        <w:t>党委</w:t>
      </w:r>
      <w:r w:rsidRPr="00621225">
        <w:rPr>
          <w:rFonts w:ascii="仿宋" w:eastAsia="仿宋" w:hAnsi="仿宋"/>
          <w:sz w:val="32"/>
          <w:szCs w:val="32"/>
        </w:rPr>
        <w:t>的正确领导下，</w:t>
      </w:r>
      <w:r w:rsidRPr="00621225">
        <w:rPr>
          <w:rFonts w:ascii="仿宋" w:eastAsia="仿宋" w:hAnsi="仿宋" w:hint="eastAsia"/>
          <w:sz w:val="32"/>
          <w:szCs w:val="32"/>
        </w:rPr>
        <w:t>以饱满的精神状态和昂扬的工作斗志，真抓实干、锐意进取，推动</w:t>
      </w:r>
      <w:r w:rsidRPr="00621225">
        <w:rPr>
          <w:rFonts w:ascii="仿宋" w:eastAsia="仿宋" w:hAnsi="仿宋"/>
          <w:sz w:val="32"/>
          <w:szCs w:val="32"/>
        </w:rPr>
        <w:t>学校</w:t>
      </w:r>
      <w:r w:rsidRPr="00621225">
        <w:rPr>
          <w:rFonts w:ascii="仿宋" w:eastAsia="仿宋" w:hAnsi="仿宋" w:hint="eastAsia"/>
          <w:sz w:val="32"/>
          <w:szCs w:val="32"/>
        </w:rPr>
        <w:t>事业</w:t>
      </w:r>
      <w:r w:rsidRPr="00621225">
        <w:rPr>
          <w:rFonts w:ascii="仿宋" w:eastAsia="仿宋" w:hAnsi="仿宋"/>
          <w:sz w:val="32"/>
          <w:szCs w:val="32"/>
        </w:rPr>
        <w:t>发展</w:t>
      </w:r>
      <w:r w:rsidRPr="00621225">
        <w:rPr>
          <w:rFonts w:ascii="仿宋" w:eastAsia="仿宋" w:hAnsi="仿宋" w:hint="eastAsia"/>
          <w:sz w:val="32"/>
          <w:szCs w:val="32"/>
        </w:rPr>
        <w:t>再上新台阶，为加快建设高等教育强国、为实现中华民族伟大复兴的中国梦</w:t>
      </w:r>
      <w:proofErr w:type="gramStart"/>
      <w:r w:rsidRPr="00621225">
        <w:rPr>
          <w:rFonts w:ascii="仿宋" w:eastAsia="仿宋" w:hAnsi="仿宋" w:hint="eastAsia"/>
          <w:sz w:val="32"/>
          <w:szCs w:val="32"/>
        </w:rPr>
        <w:t>作出</w:t>
      </w:r>
      <w:proofErr w:type="gramEnd"/>
      <w:r w:rsidRPr="00621225">
        <w:rPr>
          <w:rFonts w:ascii="仿宋" w:eastAsia="仿宋" w:hAnsi="仿宋" w:hint="eastAsia"/>
          <w:sz w:val="32"/>
          <w:szCs w:val="32"/>
        </w:rPr>
        <w:t>新的更大贡献！</w:t>
      </w:r>
    </w:p>
    <w:p w14:paraId="4018E136" w14:textId="470CEF60" w:rsidR="000936BF" w:rsidRPr="00621225" w:rsidRDefault="000936BF" w:rsidP="00FA3EAB">
      <w:pPr>
        <w:snapToGrid w:val="0"/>
        <w:spacing w:line="360" w:lineRule="auto"/>
        <w:ind w:firstLineChars="200" w:firstLine="640"/>
        <w:jc w:val="both"/>
        <w:rPr>
          <w:rFonts w:ascii="仿宋" w:eastAsia="仿宋" w:hAnsi="仿宋"/>
          <w:sz w:val="32"/>
          <w:szCs w:val="32"/>
        </w:rPr>
      </w:pPr>
      <w:r w:rsidRPr="00621225">
        <w:rPr>
          <w:rFonts w:ascii="仿宋" w:eastAsia="仿宋" w:hAnsi="仿宋" w:hint="eastAsia"/>
          <w:sz w:val="32"/>
          <w:szCs w:val="32"/>
        </w:rPr>
        <w:t>最后，预祝本次“双代会”取得圆满成功，祝各位代表和同志们身体健康，工作顺利！谢谢大家</w:t>
      </w:r>
      <w:r w:rsidRPr="00621225">
        <w:rPr>
          <w:rFonts w:ascii="仿宋" w:eastAsia="仿宋" w:hAnsi="仿宋"/>
          <w:sz w:val="32"/>
          <w:szCs w:val="32"/>
        </w:rPr>
        <w:t>！</w:t>
      </w:r>
    </w:p>
    <w:sectPr w:rsidR="000936BF" w:rsidRPr="00621225" w:rsidSect="009170AD">
      <w:headerReference w:type="even" r:id="rId8"/>
      <w:headerReference w:type="default" r:id="rId9"/>
      <w:footerReference w:type="default" r:id="rId10"/>
      <w:pgSz w:w="11906" w:h="16838"/>
      <w:pgMar w:top="1440" w:right="1800" w:bottom="1440" w:left="1800" w:header="851" w:footer="992" w:gutter="0"/>
      <w:pgNumType w:start="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4B5A7" w14:textId="77777777" w:rsidR="00CB31E8" w:rsidRDefault="00CB31E8" w:rsidP="007F3C44">
      <w:r>
        <w:separator/>
      </w:r>
    </w:p>
  </w:endnote>
  <w:endnote w:type="continuationSeparator" w:id="0">
    <w:p w14:paraId="027DED23" w14:textId="77777777" w:rsidR="00CB31E8" w:rsidRDefault="00CB31E8" w:rsidP="007F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819806"/>
      <w:docPartObj>
        <w:docPartGallery w:val="Page Numbers (Bottom of Page)"/>
        <w:docPartUnique/>
      </w:docPartObj>
    </w:sdtPr>
    <w:sdtEndPr/>
    <w:sdtContent>
      <w:sdt>
        <w:sdtPr>
          <w:id w:val="1728636285"/>
          <w:docPartObj>
            <w:docPartGallery w:val="Page Numbers (Top of Page)"/>
            <w:docPartUnique/>
          </w:docPartObj>
        </w:sdtPr>
        <w:sdtEndPr/>
        <w:sdtContent>
          <w:p w14:paraId="33A96E2E" w14:textId="3893FF79" w:rsidR="00F27DF4" w:rsidRDefault="00F27DF4">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5A2E32">
              <w:rPr>
                <w:b/>
                <w:bCs/>
                <w:noProof/>
              </w:rPr>
              <w:t>15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A2E32">
              <w:rPr>
                <w:b/>
                <w:bCs/>
                <w:noProof/>
              </w:rPr>
              <w:t>16</w:t>
            </w:r>
            <w:r>
              <w:rPr>
                <w:b/>
                <w:bCs/>
                <w:sz w:val="24"/>
                <w:szCs w:val="24"/>
              </w:rPr>
              <w:fldChar w:fldCharType="end"/>
            </w:r>
          </w:p>
        </w:sdtContent>
      </w:sdt>
    </w:sdtContent>
  </w:sdt>
  <w:p w14:paraId="4CC4673B" w14:textId="77777777" w:rsidR="00F27DF4" w:rsidRDefault="00F27DF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3F213" w14:textId="77777777" w:rsidR="00CB31E8" w:rsidRDefault="00CB31E8" w:rsidP="007F3C44">
      <w:r>
        <w:separator/>
      </w:r>
    </w:p>
  </w:footnote>
  <w:footnote w:type="continuationSeparator" w:id="0">
    <w:p w14:paraId="606E9019" w14:textId="77777777" w:rsidR="00CB31E8" w:rsidRDefault="00CB31E8" w:rsidP="007F3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F99C0" w14:textId="2BA4A425" w:rsidR="001279F9" w:rsidRDefault="001279F9" w:rsidP="001279F9">
    <w:pPr>
      <w:pStyle w:val="a3"/>
      <w:jc w:val="both"/>
    </w:pPr>
    <w:r>
      <w:rPr>
        <w:rFonts w:hint="eastAsia"/>
      </w:rPr>
      <w:t>学校行政工作报告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58F7E" w14:textId="34366397" w:rsidR="001279F9" w:rsidRDefault="001279F9">
    <w:pPr>
      <w:pStyle w:val="a3"/>
    </w:pPr>
    <w:r>
      <w:ptab w:relativeTo="margin" w:alignment="right" w:leader="none"/>
    </w:r>
    <w:r>
      <w:rPr>
        <w:rFonts w:hint="eastAsia"/>
      </w:rPr>
      <w:t>学校行政工作报告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evenAndOddHeader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EEC"/>
    <w:rsid w:val="000018C2"/>
    <w:rsid w:val="00002567"/>
    <w:rsid w:val="00003EB2"/>
    <w:rsid w:val="000132D4"/>
    <w:rsid w:val="00027414"/>
    <w:rsid w:val="00033D89"/>
    <w:rsid w:val="000342ED"/>
    <w:rsid w:val="000556DA"/>
    <w:rsid w:val="000669CB"/>
    <w:rsid w:val="00067DE1"/>
    <w:rsid w:val="000936BF"/>
    <w:rsid w:val="000A0589"/>
    <w:rsid w:val="000A1820"/>
    <w:rsid w:val="000A29C6"/>
    <w:rsid w:val="000B4EEC"/>
    <w:rsid w:val="000B7FD0"/>
    <w:rsid w:val="000D211F"/>
    <w:rsid w:val="000D6051"/>
    <w:rsid w:val="000D6CF1"/>
    <w:rsid w:val="000E75A5"/>
    <w:rsid w:val="000F29C7"/>
    <w:rsid w:val="0010456B"/>
    <w:rsid w:val="00110D63"/>
    <w:rsid w:val="00113DD5"/>
    <w:rsid w:val="00114E4A"/>
    <w:rsid w:val="001166D6"/>
    <w:rsid w:val="0011758F"/>
    <w:rsid w:val="001279F9"/>
    <w:rsid w:val="00131813"/>
    <w:rsid w:val="00134DB7"/>
    <w:rsid w:val="001440DF"/>
    <w:rsid w:val="00144C85"/>
    <w:rsid w:val="001475E0"/>
    <w:rsid w:val="00151145"/>
    <w:rsid w:val="00152645"/>
    <w:rsid w:val="00156D7A"/>
    <w:rsid w:val="001767D5"/>
    <w:rsid w:val="00183D5A"/>
    <w:rsid w:val="00186DB7"/>
    <w:rsid w:val="00193937"/>
    <w:rsid w:val="001B18E8"/>
    <w:rsid w:val="001B3FEA"/>
    <w:rsid w:val="001C717F"/>
    <w:rsid w:val="001D3084"/>
    <w:rsid w:val="001D3AF0"/>
    <w:rsid w:val="001E53F7"/>
    <w:rsid w:val="00201FA8"/>
    <w:rsid w:val="002050B7"/>
    <w:rsid w:val="00207113"/>
    <w:rsid w:val="00211E33"/>
    <w:rsid w:val="00222DFC"/>
    <w:rsid w:val="00245782"/>
    <w:rsid w:val="00245E5C"/>
    <w:rsid w:val="00254C89"/>
    <w:rsid w:val="00262096"/>
    <w:rsid w:val="00265A2D"/>
    <w:rsid w:val="002666BD"/>
    <w:rsid w:val="00267051"/>
    <w:rsid w:val="00270159"/>
    <w:rsid w:val="00276C70"/>
    <w:rsid w:val="0028100D"/>
    <w:rsid w:val="00284A9A"/>
    <w:rsid w:val="002A0194"/>
    <w:rsid w:val="002B15FC"/>
    <w:rsid w:val="002E0285"/>
    <w:rsid w:val="002E2B79"/>
    <w:rsid w:val="002E2F62"/>
    <w:rsid w:val="002E32DC"/>
    <w:rsid w:val="002E74CD"/>
    <w:rsid w:val="002F1BC2"/>
    <w:rsid w:val="003015EF"/>
    <w:rsid w:val="003026E9"/>
    <w:rsid w:val="003063BA"/>
    <w:rsid w:val="00313D2D"/>
    <w:rsid w:val="003206D0"/>
    <w:rsid w:val="003238A8"/>
    <w:rsid w:val="00334DE1"/>
    <w:rsid w:val="0033643D"/>
    <w:rsid w:val="00343B83"/>
    <w:rsid w:val="00357CBB"/>
    <w:rsid w:val="00363C63"/>
    <w:rsid w:val="003938AC"/>
    <w:rsid w:val="003A1F91"/>
    <w:rsid w:val="003C3CB7"/>
    <w:rsid w:val="003E4FBE"/>
    <w:rsid w:val="003F2D52"/>
    <w:rsid w:val="003F653B"/>
    <w:rsid w:val="004145F5"/>
    <w:rsid w:val="00422F30"/>
    <w:rsid w:val="00425064"/>
    <w:rsid w:val="00426558"/>
    <w:rsid w:val="00432F99"/>
    <w:rsid w:val="00437979"/>
    <w:rsid w:val="00472DBF"/>
    <w:rsid w:val="00486135"/>
    <w:rsid w:val="00486471"/>
    <w:rsid w:val="00496316"/>
    <w:rsid w:val="004A0A75"/>
    <w:rsid w:val="004B0E14"/>
    <w:rsid w:val="004C3727"/>
    <w:rsid w:val="004F4469"/>
    <w:rsid w:val="0050776E"/>
    <w:rsid w:val="005130AA"/>
    <w:rsid w:val="00515C65"/>
    <w:rsid w:val="00525E04"/>
    <w:rsid w:val="005319E9"/>
    <w:rsid w:val="00531E58"/>
    <w:rsid w:val="00540F6E"/>
    <w:rsid w:val="005472E8"/>
    <w:rsid w:val="005532B4"/>
    <w:rsid w:val="0059443F"/>
    <w:rsid w:val="005A0673"/>
    <w:rsid w:val="005A2E32"/>
    <w:rsid w:val="005A708F"/>
    <w:rsid w:val="005B695F"/>
    <w:rsid w:val="005C05A1"/>
    <w:rsid w:val="005C1720"/>
    <w:rsid w:val="005C4758"/>
    <w:rsid w:val="005C5403"/>
    <w:rsid w:val="005D19CC"/>
    <w:rsid w:val="005D1A63"/>
    <w:rsid w:val="005D60F2"/>
    <w:rsid w:val="005D78B0"/>
    <w:rsid w:val="005E13FD"/>
    <w:rsid w:val="005F124E"/>
    <w:rsid w:val="005F61F6"/>
    <w:rsid w:val="00620097"/>
    <w:rsid w:val="00621225"/>
    <w:rsid w:val="00621F9C"/>
    <w:rsid w:val="00631420"/>
    <w:rsid w:val="00645E48"/>
    <w:rsid w:val="00655D9D"/>
    <w:rsid w:val="00671688"/>
    <w:rsid w:val="006809D6"/>
    <w:rsid w:val="00686E36"/>
    <w:rsid w:val="00695E65"/>
    <w:rsid w:val="006976B7"/>
    <w:rsid w:val="006C0FAE"/>
    <w:rsid w:val="006C4248"/>
    <w:rsid w:val="006F7CFF"/>
    <w:rsid w:val="00702F7D"/>
    <w:rsid w:val="00707C43"/>
    <w:rsid w:val="00707FBB"/>
    <w:rsid w:val="0071115A"/>
    <w:rsid w:val="00720A54"/>
    <w:rsid w:val="00723E41"/>
    <w:rsid w:val="00733A56"/>
    <w:rsid w:val="007648C6"/>
    <w:rsid w:val="007673F3"/>
    <w:rsid w:val="007726F1"/>
    <w:rsid w:val="00792E98"/>
    <w:rsid w:val="00794BBC"/>
    <w:rsid w:val="007A5484"/>
    <w:rsid w:val="007B04B1"/>
    <w:rsid w:val="007B26F6"/>
    <w:rsid w:val="007C635E"/>
    <w:rsid w:val="007D6ADC"/>
    <w:rsid w:val="007E3BD7"/>
    <w:rsid w:val="007E57E2"/>
    <w:rsid w:val="007F3C44"/>
    <w:rsid w:val="007F6050"/>
    <w:rsid w:val="00805AEB"/>
    <w:rsid w:val="008077C9"/>
    <w:rsid w:val="00841EF5"/>
    <w:rsid w:val="00843684"/>
    <w:rsid w:val="008479C1"/>
    <w:rsid w:val="0085168C"/>
    <w:rsid w:val="00855CF6"/>
    <w:rsid w:val="00874DA3"/>
    <w:rsid w:val="00882F5E"/>
    <w:rsid w:val="008930B3"/>
    <w:rsid w:val="00893D2E"/>
    <w:rsid w:val="008A3732"/>
    <w:rsid w:val="008B139E"/>
    <w:rsid w:val="008C21D5"/>
    <w:rsid w:val="008C3FF8"/>
    <w:rsid w:val="008D12B8"/>
    <w:rsid w:val="008D1E85"/>
    <w:rsid w:val="008D7561"/>
    <w:rsid w:val="00914F7A"/>
    <w:rsid w:val="009170AD"/>
    <w:rsid w:val="009172CB"/>
    <w:rsid w:val="00931679"/>
    <w:rsid w:val="00946887"/>
    <w:rsid w:val="0095096B"/>
    <w:rsid w:val="00982E3E"/>
    <w:rsid w:val="009834E7"/>
    <w:rsid w:val="00990485"/>
    <w:rsid w:val="00990785"/>
    <w:rsid w:val="009A2E00"/>
    <w:rsid w:val="009A7209"/>
    <w:rsid w:val="009B27DD"/>
    <w:rsid w:val="009C2431"/>
    <w:rsid w:val="009D4D81"/>
    <w:rsid w:val="009E5641"/>
    <w:rsid w:val="009E6BCD"/>
    <w:rsid w:val="00A114C2"/>
    <w:rsid w:val="00A158BF"/>
    <w:rsid w:val="00A2260F"/>
    <w:rsid w:val="00A26854"/>
    <w:rsid w:val="00A30553"/>
    <w:rsid w:val="00A32A08"/>
    <w:rsid w:val="00A36981"/>
    <w:rsid w:val="00A370C4"/>
    <w:rsid w:val="00A41C95"/>
    <w:rsid w:val="00A530C3"/>
    <w:rsid w:val="00A55139"/>
    <w:rsid w:val="00A578F1"/>
    <w:rsid w:val="00A61DEB"/>
    <w:rsid w:val="00A75683"/>
    <w:rsid w:val="00A77977"/>
    <w:rsid w:val="00A8182D"/>
    <w:rsid w:val="00A843F9"/>
    <w:rsid w:val="00A916CE"/>
    <w:rsid w:val="00AA1737"/>
    <w:rsid w:val="00AA3628"/>
    <w:rsid w:val="00AC2460"/>
    <w:rsid w:val="00AD29B4"/>
    <w:rsid w:val="00AE0E67"/>
    <w:rsid w:val="00AE52C7"/>
    <w:rsid w:val="00AE6154"/>
    <w:rsid w:val="00AF50F3"/>
    <w:rsid w:val="00B100A2"/>
    <w:rsid w:val="00B254A5"/>
    <w:rsid w:val="00B300C0"/>
    <w:rsid w:val="00B53887"/>
    <w:rsid w:val="00B54719"/>
    <w:rsid w:val="00B63A39"/>
    <w:rsid w:val="00B7639C"/>
    <w:rsid w:val="00B76EA4"/>
    <w:rsid w:val="00B7752B"/>
    <w:rsid w:val="00B77FE8"/>
    <w:rsid w:val="00B86A52"/>
    <w:rsid w:val="00B87502"/>
    <w:rsid w:val="00BC4378"/>
    <w:rsid w:val="00BE3C0A"/>
    <w:rsid w:val="00BF7154"/>
    <w:rsid w:val="00C00665"/>
    <w:rsid w:val="00C0314A"/>
    <w:rsid w:val="00C06D40"/>
    <w:rsid w:val="00C16302"/>
    <w:rsid w:val="00C602D1"/>
    <w:rsid w:val="00C64B4E"/>
    <w:rsid w:val="00C65433"/>
    <w:rsid w:val="00C816A2"/>
    <w:rsid w:val="00C9570F"/>
    <w:rsid w:val="00CA2538"/>
    <w:rsid w:val="00CB31E8"/>
    <w:rsid w:val="00CB43B1"/>
    <w:rsid w:val="00CB64AA"/>
    <w:rsid w:val="00CC6831"/>
    <w:rsid w:val="00CC7469"/>
    <w:rsid w:val="00CD49B5"/>
    <w:rsid w:val="00CF3F8F"/>
    <w:rsid w:val="00D026ED"/>
    <w:rsid w:val="00D14967"/>
    <w:rsid w:val="00D17A1E"/>
    <w:rsid w:val="00D25ED7"/>
    <w:rsid w:val="00D52EB0"/>
    <w:rsid w:val="00D5537C"/>
    <w:rsid w:val="00D56662"/>
    <w:rsid w:val="00D75AC1"/>
    <w:rsid w:val="00D923DA"/>
    <w:rsid w:val="00D967EA"/>
    <w:rsid w:val="00DA42C3"/>
    <w:rsid w:val="00DA4901"/>
    <w:rsid w:val="00DD3351"/>
    <w:rsid w:val="00DD360A"/>
    <w:rsid w:val="00DE1828"/>
    <w:rsid w:val="00DF3DA6"/>
    <w:rsid w:val="00E17AA7"/>
    <w:rsid w:val="00E20B6D"/>
    <w:rsid w:val="00E277B0"/>
    <w:rsid w:val="00E33EDC"/>
    <w:rsid w:val="00E3746A"/>
    <w:rsid w:val="00E42F86"/>
    <w:rsid w:val="00E531FE"/>
    <w:rsid w:val="00E72EB3"/>
    <w:rsid w:val="00E745ED"/>
    <w:rsid w:val="00E74F4D"/>
    <w:rsid w:val="00E76806"/>
    <w:rsid w:val="00E7690A"/>
    <w:rsid w:val="00E967BF"/>
    <w:rsid w:val="00E9742A"/>
    <w:rsid w:val="00E97D84"/>
    <w:rsid w:val="00EC2250"/>
    <w:rsid w:val="00ED0E51"/>
    <w:rsid w:val="00ED2175"/>
    <w:rsid w:val="00ED37F4"/>
    <w:rsid w:val="00ED4ACF"/>
    <w:rsid w:val="00EF1666"/>
    <w:rsid w:val="00EF7D0D"/>
    <w:rsid w:val="00F00153"/>
    <w:rsid w:val="00F04C75"/>
    <w:rsid w:val="00F06C84"/>
    <w:rsid w:val="00F27DF4"/>
    <w:rsid w:val="00F516E8"/>
    <w:rsid w:val="00F65907"/>
    <w:rsid w:val="00F70C4D"/>
    <w:rsid w:val="00F91CDD"/>
    <w:rsid w:val="00F97C53"/>
    <w:rsid w:val="00F97E0E"/>
    <w:rsid w:val="00FA3EAB"/>
    <w:rsid w:val="00FB3835"/>
    <w:rsid w:val="00FC1CA9"/>
    <w:rsid w:val="00FC469E"/>
    <w:rsid w:val="00FC74ED"/>
    <w:rsid w:val="00FE1E98"/>
    <w:rsid w:val="00FE3A48"/>
    <w:rsid w:val="00FF0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4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0C3"/>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3C44"/>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7F3C44"/>
    <w:rPr>
      <w:sz w:val="18"/>
      <w:szCs w:val="18"/>
    </w:rPr>
  </w:style>
  <w:style w:type="paragraph" w:styleId="a4">
    <w:name w:val="footer"/>
    <w:basedOn w:val="a"/>
    <w:link w:val="Char0"/>
    <w:uiPriority w:val="99"/>
    <w:unhideWhenUsed/>
    <w:rsid w:val="007F3C44"/>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7F3C44"/>
    <w:rPr>
      <w:sz w:val="18"/>
      <w:szCs w:val="18"/>
    </w:rPr>
  </w:style>
  <w:style w:type="paragraph" w:styleId="a5">
    <w:name w:val="Balloon Text"/>
    <w:basedOn w:val="a"/>
    <w:link w:val="Char1"/>
    <w:uiPriority w:val="99"/>
    <w:semiHidden/>
    <w:unhideWhenUsed/>
    <w:rsid w:val="00931679"/>
    <w:pPr>
      <w:widowControl w:val="0"/>
      <w:jc w:val="both"/>
    </w:pPr>
    <w:rPr>
      <w:rFonts w:asciiTheme="minorHAnsi" w:eastAsiaTheme="minorEastAsia" w:hAnsiTheme="minorHAnsi" w:cstheme="minorBidi"/>
      <w:kern w:val="2"/>
      <w:sz w:val="18"/>
      <w:szCs w:val="18"/>
    </w:rPr>
  </w:style>
  <w:style w:type="character" w:customStyle="1" w:styleId="Char1">
    <w:name w:val="批注框文本 Char"/>
    <w:basedOn w:val="a0"/>
    <w:link w:val="a5"/>
    <w:uiPriority w:val="99"/>
    <w:semiHidden/>
    <w:rsid w:val="00931679"/>
    <w:rPr>
      <w:sz w:val="18"/>
      <w:szCs w:val="18"/>
    </w:rPr>
  </w:style>
  <w:style w:type="paragraph" w:styleId="a6">
    <w:name w:val="No Spacing"/>
    <w:link w:val="Char2"/>
    <w:uiPriority w:val="1"/>
    <w:qFormat/>
    <w:rsid w:val="009170AD"/>
    <w:rPr>
      <w:kern w:val="0"/>
      <w:sz w:val="22"/>
    </w:rPr>
  </w:style>
  <w:style w:type="character" w:customStyle="1" w:styleId="Char2">
    <w:name w:val="无间隔 Char"/>
    <w:basedOn w:val="a0"/>
    <w:link w:val="a6"/>
    <w:uiPriority w:val="1"/>
    <w:rsid w:val="009170AD"/>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0C3"/>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3C44"/>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7F3C44"/>
    <w:rPr>
      <w:sz w:val="18"/>
      <w:szCs w:val="18"/>
    </w:rPr>
  </w:style>
  <w:style w:type="paragraph" w:styleId="a4">
    <w:name w:val="footer"/>
    <w:basedOn w:val="a"/>
    <w:link w:val="Char0"/>
    <w:uiPriority w:val="99"/>
    <w:unhideWhenUsed/>
    <w:rsid w:val="007F3C44"/>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7F3C44"/>
    <w:rPr>
      <w:sz w:val="18"/>
      <w:szCs w:val="18"/>
    </w:rPr>
  </w:style>
  <w:style w:type="paragraph" w:styleId="a5">
    <w:name w:val="Balloon Text"/>
    <w:basedOn w:val="a"/>
    <w:link w:val="Char1"/>
    <w:uiPriority w:val="99"/>
    <w:semiHidden/>
    <w:unhideWhenUsed/>
    <w:rsid w:val="00931679"/>
    <w:pPr>
      <w:widowControl w:val="0"/>
      <w:jc w:val="both"/>
    </w:pPr>
    <w:rPr>
      <w:rFonts w:asciiTheme="minorHAnsi" w:eastAsiaTheme="minorEastAsia" w:hAnsiTheme="minorHAnsi" w:cstheme="minorBidi"/>
      <w:kern w:val="2"/>
      <w:sz w:val="18"/>
      <w:szCs w:val="18"/>
    </w:rPr>
  </w:style>
  <w:style w:type="character" w:customStyle="1" w:styleId="Char1">
    <w:name w:val="批注框文本 Char"/>
    <w:basedOn w:val="a0"/>
    <w:link w:val="a5"/>
    <w:uiPriority w:val="99"/>
    <w:semiHidden/>
    <w:rsid w:val="00931679"/>
    <w:rPr>
      <w:sz w:val="18"/>
      <w:szCs w:val="18"/>
    </w:rPr>
  </w:style>
  <w:style w:type="paragraph" w:styleId="a6">
    <w:name w:val="No Spacing"/>
    <w:link w:val="Char2"/>
    <w:uiPriority w:val="1"/>
    <w:qFormat/>
    <w:rsid w:val="009170AD"/>
    <w:rPr>
      <w:kern w:val="0"/>
      <w:sz w:val="22"/>
    </w:rPr>
  </w:style>
  <w:style w:type="character" w:customStyle="1" w:styleId="Char2">
    <w:name w:val="无间隔 Char"/>
    <w:basedOn w:val="a0"/>
    <w:link w:val="a6"/>
    <w:uiPriority w:val="1"/>
    <w:rsid w:val="009170AD"/>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418774">
      <w:bodyDiv w:val="1"/>
      <w:marLeft w:val="0"/>
      <w:marRight w:val="0"/>
      <w:marTop w:val="0"/>
      <w:marBottom w:val="0"/>
      <w:divBdr>
        <w:top w:val="none" w:sz="0" w:space="0" w:color="auto"/>
        <w:left w:val="none" w:sz="0" w:space="0" w:color="auto"/>
        <w:bottom w:val="none" w:sz="0" w:space="0" w:color="auto"/>
        <w:right w:val="none" w:sz="0" w:space="0" w:color="auto"/>
      </w:divBdr>
    </w:div>
    <w:div w:id="1283997820">
      <w:bodyDiv w:val="1"/>
      <w:marLeft w:val="0"/>
      <w:marRight w:val="0"/>
      <w:marTop w:val="0"/>
      <w:marBottom w:val="0"/>
      <w:divBdr>
        <w:top w:val="none" w:sz="0" w:space="0" w:color="auto"/>
        <w:left w:val="none" w:sz="0" w:space="0" w:color="auto"/>
        <w:bottom w:val="none" w:sz="0" w:space="0" w:color="auto"/>
        <w:right w:val="none" w:sz="0" w:space="0" w:color="auto"/>
      </w:divBdr>
    </w:div>
    <w:div w:id="192822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2106B-29AA-4609-948E-5B84F85B9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1194</Words>
  <Characters>6811</Characters>
  <Application>Microsoft Office Word</Application>
  <DocSecurity>0</DocSecurity>
  <Lines>56</Lines>
  <Paragraphs>15</Paragraphs>
  <ScaleCrop>false</ScaleCrop>
  <Company>Microsoft</Company>
  <LinksUpToDate>false</LinksUpToDate>
  <CharactersWithSpaces>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杨鸥媛</dc:creator>
  <cp:lastModifiedBy>赵银洲</cp:lastModifiedBy>
  <cp:revision>6</cp:revision>
  <dcterms:created xsi:type="dcterms:W3CDTF">2020-06-11T02:01:00Z</dcterms:created>
  <dcterms:modified xsi:type="dcterms:W3CDTF">2020-06-28T07:08:00Z</dcterms:modified>
</cp:coreProperties>
</file>